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29764" w14:textId="77777777" w:rsidR="009A1557" w:rsidRPr="001E7EE5" w:rsidRDefault="009A1557" w:rsidP="009A1557">
      <w:pPr>
        <w:spacing w:before="95"/>
        <w:ind w:left="284"/>
        <w:jc w:val="both"/>
        <w:rPr>
          <w:rFonts w:ascii="Times New Roman" w:hAnsi="Times New Roman" w:cs="Times New Roman"/>
          <w:i/>
          <w:color w:val="00B0F0"/>
          <w:sz w:val="16"/>
        </w:rPr>
      </w:pPr>
      <w:bookmarkStart w:id="0" w:name="_Hlk177932121"/>
      <w:bookmarkEnd w:id="0"/>
      <w:r w:rsidRPr="001E7EE5">
        <w:rPr>
          <w:rFonts w:ascii="Times New Roman" w:hAnsi="Times New Roman" w:cs="Times New Roman"/>
          <w:color w:val="00B0F0"/>
          <w:sz w:val="16"/>
        </w:rPr>
        <w:t xml:space="preserve">REUNIR: Revista de Administração, </w:t>
      </w:r>
      <w:r>
        <w:rPr>
          <w:rFonts w:ascii="Times New Roman" w:hAnsi="Times New Roman" w:cs="Times New Roman"/>
          <w:color w:val="00B0F0"/>
          <w:sz w:val="16"/>
        </w:rPr>
        <w:t>Contabilidade</w:t>
      </w:r>
      <w:r w:rsidRPr="001E7EE5">
        <w:rPr>
          <w:rFonts w:ascii="Times New Roman" w:hAnsi="Times New Roman" w:cs="Times New Roman"/>
          <w:color w:val="00B0F0"/>
          <w:sz w:val="16"/>
        </w:rPr>
        <w:t xml:space="preserve"> e Sustentabilidade</w:t>
      </w:r>
    </w:p>
    <w:p w14:paraId="34E6A627" w14:textId="77777777" w:rsidR="009A1557" w:rsidRPr="00DE7711" w:rsidRDefault="009A1557" w:rsidP="009A1557">
      <w:pPr>
        <w:pStyle w:val="Corpodetexto"/>
        <w:jc w:val="both"/>
        <w:rPr>
          <w:rFonts w:ascii="Times New Roman" w:hAnsi="Times New Roman" w:cs="Times New Roman"/>
          <w:sz w:val="20"/>
        </w:rPr>
      </w:pPr>
      <w:r w:rsidRPr="00DE7711">
        <w:rPr>
          <w:rFonts w:ascii="Times New Roman" w:hAnsi="Times New Roman" w:cs="Times New Roman"/>
          <w:noProof/>
          <w:lang w:val="pt-BR" w:eastAsia="pt-BR" w:bidi="ar-SA"/>
        </w:rPr>
        <w:drawing>
          <wp:anchor distT="0" distB="0" distL="114300" distR="114300" simplePos="0" relativeHeight="251661322" behindDoc="0" locked="0" layoutInCell="1" allowOverlap="1" wp14:anchorId="7579AA91" wp14:editId="57917E13">
            <wp:simplePos x="0" y="0"/>
            <wp:positionH relativeFrom="margin">
              <wp:posOffset>5500370</wp:posOffset>
            </wp:positionH>
            <wp:positionV relativeFrom="paragraph">
              <wp:posOffset>127635</wp:posOffset>
            </wp:positionV>
            <wp:extent cx="876300" cy="1096645"/>
            <wp:effectExtent l="0" t="0" r="0" b="8255"/>
            <wp:wrapThrough wrapText="bothSides">
              <wp:wrapPolygon edited="0">
                <wp:start x="0" y="0"/>
                <wp:lineTo x="0" y="21387"/>
                <wp:lineTo x="21130" y="21387"/>
                <wp:lineTo x="21130" y="0"/>
                <wp:lineTo x="0" y="0"/>
              </wp:wrapPolygon>
            </wp:wrapThrough>
            <wp:docPr id="3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711">
        <w:rPr>
          <w:rFonts w:ascii="Times New Roman" w:hAnsi="Times New Roman" w:cs="Times New Roman"/>
          <w:noProof/>
          <w:sz w:val="22"/>
          <w:lang w:val="pt-BR" w:eastAsia="pt-BR" w:bidi="ar-SA"/>
        </w:rPr>
        <mc:AlternateContent>
          <mc:Choice Requires="wps">
            <w:drawing>
              <wp:anchor distT="0" distB="0" distL="114300" distR="114300" simplePos="0" relativeHeight="251662346" behindDoc="0" locked="0" layoutInCell="1" allowOverlap="1" wp14:anchorId="039E936B" wp14:editId="758A34A7">
                <wp:simplePos x="0" y="0"/>
                <wp:positionH relativeFrom="page">
                  <wp:posOffset>577215</wp:posOffset>
                </wp:positionH>
                <wp:positionV relativeFrom="paragraph">
                  <wp:posOffset>88265</wp:posOffset>
                </wp:positionV>
                <wp:extent cx="6301105" cy="0"/>
                <wp:effectExtent l="18415" t="12065" r="30480" b="26035"/>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DF49" id="Line 24" o:spid="_x0000_s1026" style="position:absolute;z-index:2516623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45pt,6.95pt" to="541.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" strokeweight=".17569mm">
                <w10:wrap anchorx="page"/>
              </v:line>
            </w:pict>
          </mc:Fallback>
        </mc:AlternateContent>
      </w:r>
    </w:p>
    <w:p w14:paraId="0F81034F" w14:textId="77777777" w:rsidR="009A1557" w:rsidRPr="00DE7711" w:rsidRDefault="009A1557" w:rsidP="009A1557">
      <w:pPr>
        <w:pStyle w:val="Corpodetexto"/>
        <w:jc w:val="both"/>
        <w:rPr>
          <w:rFonts w:ascii="Times New Roman" w:hAnsi="Times New Roman" w:cs="Times New Roman"/>
          <w:sz w:val="20"/>
        </w:rPr>
      </w:pPr>
      <w:bookmarkStart w:id="1" w:name="Sugestão_de_roteiro_para_avaliação_de_um"/>
      <w:bookmarkEnd w:id="1"/>
      <w:r w:rsidRPr="00DE7711">
        <w:rPr>
          <w:rFonts w:ascii="Times New Roman" w:hAnsi="Times New Roman" w:cs="Times New Roman"/>
          <w:noProof/>
          <w:lang w:val="pt-BR" w:eastAsia="pt-BR" w:bidi="ar-SA"/>
        </w:rPr>
        <w:drawing>
          <wp:anchor distT="0" distB="0" distL="114300" distR="114300" simplePos="0" relativeHeight="251660298" behindDoc="0" locked="0" layoutInCell="1" allowOverlap="1" wp14:anchorId="5212E121" wp14:editId="39538F92">
            <wp:simplePos x="0" y="0"/>
            <wp:positionH relativeFrom="column">
              <wp:posOffset>247650</wp:posOffset>
            </wp:positionH>
            <wp:positionV relativeFrom="paragraph">
              <wp:posOffset>64135</wp:posOffset>
            </wp:positionV>
            <wp:extent cx="1066800" cy="930275"/>
            <wp:effectExtent l="0" t="0" r="0" b="3175"/>
            <wp:wrapThrough wrapText="bothSides">
              <wp:wrapPolygon edited="0">
                <wp:start x="0" y="0"/>
                <wp:lineTo x="0" y="21231"/>
                <wp:lineTo x="21214" y="21231"/>
                <wp:lineTo x="21214" y="0"/>
                <wp:lineTo x="0" y="0"/>
              </wp:wrapPolygon>
            </wp:wrapThrough>
            <wp:docPr id="2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711">
        <w:rPr>
          <w:rFonts w:ascii="Times New Roman" w:hAnsi="Times New Roman" w:cs="Times New Roman"/>
          <w:noProof/>
          <w:lang w:val="pt-BR" w:eastAsia="pt-BR" w:bidi="ar-SA"/>
        </w:rPr>
        <mc:AlternateContent>
          <mc:Choice Requires="wps">
            <w:drawing>
              <wp:anchor distT="0" distB="0" distL="114300" distR="114300" simplePos="0" relativeHeight="251663370" behindDoc="0" locked="0" layoutInCell="1" allowOverlap="1" wp14:anchorId="55B7B30C" wp14:editId="035CB97E">
                <wp:simplePos x="0" y="0"/>
                <wp:positionH relativeFrom="page">
                  <wp:posOffset>1861185</wp:posOffset>
                </wp:positionH>
                <wp:positionV relativeFrom="paragraph">
                  <wp:posOffset>45085</wp:posOffset>
                </wp:positionV>
                <wp:extent cx="4009390" cy="102616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102616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229E7" w14:textId="77777777" w:rsidR="009A1557" w:rsidRPr="001E7EE5" w:rsidRDefault="009A1557" w:rsidP="009A1557">
                            <w:pPr>
                              <w:ind w:left="1082" w:right="1083"/>
                              <w:jc w:val="center"/>
                              <w:rPr>
                                <w:rFonts w:ascii="Times New Roman" w:hAnsi="Times New Roman" w:cs="Times New Roman"/>
                                <w:sz w:val="36"/>
                                <w:szCs w:val="36"/>
                              </w:rPr>
                            </w:pPr>
                            <w:r w:rsidRPr="001E7EE5">
                              <w:rPr>
                                <w:rFonts w:ascii="Times New Roman" w:hAnsi="Times New Roman" w:cs="Times New Roman"/>
                                <w:sz w:val="36"/>
                                <w:szCs w:val="36"/>
                              </w:rPr>
                              <w:t>REUNIR:</w:t>
                            </w:r>
                          </w:p>
                          <w:p w14:paraId="46FE6D04" w14:textId="77777777" w:rsidR="009A1557" w:rsidRPr="001E7EE5" w:rsidRDefault="009A1557" w:rsidP="009A1557">
                            <w:pPr>
                              <w:ind w:left="142" w:right="219"/>
                              <w:jc w:val="center"/>
                              <w:rPr>
                                <w:rFonts w:ascii="Times New Roman" w:hAnsi="Times New Roman" w:cs="Times New Roman"/>
                                <w:b/>
                                <w:sz w:val="36"/>
                              </w:rPr>
                            </w:pPr>
                            <w:r w:rsidRPr="001E7EE5">
                              <w:rPr>
                                <w:rFonts w:ascii="Times New Roman" w:hAnsi="Times New Roman" w:cs="Times New Roman"/>
                                <w:b/>
                                <w:sz w:val="28"/>
                                <w:szCs w:val="32"/>
                              </w:rPr>
                              <w:t xml:space="preserve">Revista de Administração, </w:t>
                            </w:r>
                            <w:r>
                              <w:rPr>
                                <w:rFonts w:ascii="Times New Roman" w:hAnsi="Times New Roman" w:cs="Times New Roman"/>
                                <w:b/>
                                <w:sz w:val="28"/>
                                <w:szCs w:val="32"/>
                              </w:rPr>
                              <w:t>Contabilidade</w:t>
                            </w:r>
                            <w:r w:rsidRPr="001E7EE5">
                              <w:rPr>
                                <w:rFonts w:ascii="Times New Roman" w:hAnsi="Times New Roman" w:cs="Times New Roman"/>
                                <w:b/>
                                <w:sz w:val="28"/>
                                <w:szCs w:val="32"/>
                              </w:rPr>
                              <w:t xml:space="preserve"> e </w:t>
                            </w:r>
                            <w:r>
                              <w:rPr>
                                <w:rFonts w:ascii="Times New Roman" w:hAnsi="Times New Roman" w:cs="Times New Roman"/>
                                <w:b/>
                                <w:sz w:val="28"/>
                                <w:szCs w:val="32"/>
                              </w:rPr>
                              <w:t>S</w:t>
                            </w:r>
                            <w:r w:rsidRPr="001E7EE5">
                              <w:rPr>
                                <w:rFonts w:ascii="Times New Roman" w:hAnsi="Times New Roman" w:cs="Times New Roman"/>
                                <w:b/>
                                <w:sz w:val="28"/>
                                <w:szCs w:val="32"/>
                              </w:rPr>
                              <w:t>ustentabilidade</w:t>
                            </w:r>
                          </w:p>
                          <w:p w14:paraId="29A91416" w14:textId="77777777" w:rsidR="009A1557" w:rsidRDefault="009A1557" w:rsidP="009A1557">
                            <w:pPr>
                              <w:ind w:left="1083" w:right="1077"/>
                              <w:jc w:val="center"/>
                              <w:rPr>
                                <w:rFonts w:ascii="Times New Roman" w:hAnsi="Times New Roman" w:cs="Times New Roman"/>
                                <w:color w:val="0080AC"/>
                                <w:sz w:val="16"/>
                              </w:rPr>
                            </w:pPr>
                          </w:p>
                          <w:p w14:paraId="56745D78" w14:textId="77777777" w:rsidR="009A1557" w:rsidRPr="001E7EE5" w:rsidRDefault="009A1557" w:rsidP="009A1557">
                            <w:pPr>
                              <w:ind w:left="1083" w:right="1077"/>
                              <w:jc w:val="center"/>
                              <w:rPr>
                                <w:rFonts w:ascii="Times New Roman" w:hAnsi="Times New Roman" w:cs="Times New Roman"/>
                                <w:color w:val="00B0F0"/>
                                <w:sz w:val="16"/>
                              </w:rPr>
                            </w:pPr>
                            <w:r w:rsidRPr="001E7EE5">
                              <w:rPr>
                                <w:rFonts w:ascii="Times New Roman" w:hAnsi="Times New Roman" w:cs="Times New Roman"/>
                                <w:color w:val="00B0F0"/>
                                <w:sz w:val="16"/>
                              </w:rPr>
                              <w:t>www.reunir.revistas.ufcg.edu.br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30C" id="_x0000_t202" coordsize="21600,21600" o:spt="202" path="m,l,21600r21600,l21600,xe">
                <v:stroke joinstyle="miter"/>
                <v:path gradientshapeok="t" o:connecttype="rect"/>
              </v:shapetype>
              <v:shape id="Text Box 23" o:spid="_x0000_s1026" type="#_x0000_t202" style="position:absolute;left:0;text-align:left;margin-left:146.55pt;margin-top:3.55pt;width:315.7pt;height:80.8pt;z-index:2516633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" fillcolor="#e7e8e8" stroked="f">
                <v:textbox inset="0,0,0,0">
                  <w:txbxContent>
                    <w:p w14:paraId="4DB229E7" w14:textId="77777777" w:rsidR="009A1557" w:rsidRPr="001E7EE5" w:rsidRDefault="009A1557" w:rsidP="009A1557">
                      <w:pPr>
                        <w:ind w:left="1082" w:right="1083"/>
                        <w:jc w:val="center"/>
                        <w:rPr>
                          <w:rFonts w:ascii="Times New Roman" w:hAnsi="Times New Roman" w:cs="Times New Roman"/>
                          <w:sz w:val="36"/>
                          <w:szCs w:val="36"/>
                        </w:rPr>
                      </w:pPr>
                      <w:r w:rsidRPr="001E7EE5">
                        <w:rPr>
                          <w:rFonts w:ascii="Times New Roman" w:hAnsi="Times New Roman" w:cs="Times New Roman"/>
                          <w:sz w:val="36"/>
                          <w:szCs w:val="36"/>
                        </w:rPr>
                        <w:t>REUNIR:</w:t>
                      </w:r>
                    </w:p>
                    <w:p w14:paraId="46FE6D04" w14:textId="77777777" w:rsidR="009A1557" w:rsidRPr="001E7EE5" w:rsidRDefault="009A1557" w:rsidP="009A1557">
                      <w:pPr>
                        <w:ind w:left="142" w:right="219"/>
                        <w:jc w:val="center"/>
                        <w:rPr>
                          <w:rFonts w:ascii="Times New Roman" w:hAnsi="Times New Roman" w:cs="Times New Roman"/>
                          <w:b/>
                          <w:sz w:val="36"/>
                        </w:rPr>
                      </w:pPr>
                      <w:r w:rsidRPr="001E7EE5">
                        <w:rPr>
                          <w:rFonts w:ascii="Times New Roman" w:hAnsi="Times New Roman" w:cs="Times New Roman"/>
                          <w:b/>
                          <w:sz w:val="28"/>
                          <w:szCs w:val="32"/>
                        </w:rPr>
                        <w:t xml:space="preserve">Revista de Administração, </w:t>
                      </w:r>
                      <w:r>
                        <w:rPr>
                          <w:rFonts w:ascii="Times New Roman" w:hAnsi="Times New Roman" w:cs="Times New Roman"/>
                          <w:b/>
                          <w:sz w:val="28"/>
                          <w:szCs w:val="32"/>
                        </w:rPr>
                        <w:t>Contabilidade</w:t>
                      </w:r>
                      <w:r w:rsidRPr="001E7EE5">
                        <w:rPr>
                          <w:rFonts w:ascii="Times New Roman" w:hAnsi="Times New Roman" w:cs="Times New Roman"/>
                          <w:b/>
                          <w:sz w:val="28"/>
                          <w:szCs w:val="32"/>
                        </w:rPr>
                        <w:t xml:space="preserve"> e </w:t>
                      </w:r>
                      <w:r>
                        <w:rPr>
                          <w:rFonts w:ascii="Times New Roman" w:hAnsi="Times New Roman" w:cs="Times New Roman"/>
                          <w:b/>
                          <w:sz w:val="28"/>
                          <w:szCs w:val="32"/>
                        </w:rPr>
                        <w:t>S</w:t>
                      </w:r>
                      <w:r w:rsidRPr="001E7EE5">
                        <w:rPr>
                          <w:rFonts w:ascii="Times New Roman" w:hAnsi="Times New Roman" w:cs="Times New Roman"/>
                          <w:b/>
                          <w:sz w:val="28"/>
                          <w:szCs w:val="32"/>
                        </w:rPr>
                        <w:t>ustentabilidade</w:t>
                      </w:r>
                    </w:p>
                    <w:p w14:paraId="29A91416" w14:textId="77777777" w:rsidR="009A1557" w:rsidRDefault="009A1557" w:rsidP="009A1557">
                      <w:pPr>
                        <w:ind w:left="1083" w:right="1077"/>
                        <w:jc w:val="center"/>
                        <w:rPr>
                          <w:rFonts w:ascii="Times New Roman" w:hAnsi="Times New Roman" w:cs="Times New Roman"/>
                          <w:color w:val="0080AC"/>
                          <w:sz w:val="16"/>
                        </w:rPr>
                      </w:pPr>
                    </w:p>
                    <w:p w14:paraId="56745D78" w14:textId="77777777" w:rsidR="009A1557" w:rsidRPr="001E7EE5" w:rsidRDefault="009A1557" w:rsidP="009A1557">
                      <w:pPr>
                        <w:ind w:left="1083" w:right="1077"/>
                        <w:jc w:val="center"/>
                        <w:rPr>
                          <w:rFonts w:ascii="Times New Roman" w:hAnsi="Times New Roman" w:cs="Times New Roman"/>
                          <w:color w:val="00B0F0"/>
                          <w:sz w:val="16"/>
                        </w:rPr>
                      </w:pPr>
                      <w:r w:rsidRPr="001E7EE5">
                        <w:rPr>
                          <w:rFonts w:ascii="Times New Roman" w:hAnsi="Times New Roman" w:cs="Times New Roman"/>
                          <w:color w:val="00B0F0"/>
                          <w:sz w:val="16"/>
                        </w:rPr>
                        <w:t>www.reunir.revistas.ufcg.edu.br</w:t>
                      </w:r>
                    </w:p>
                  </w:txbxContent>
                </v:textbox>
                <w10:wrap anchorx="page"/>
              </v:shape>
            </w:pict>
          </mc:Fallback>
        </mc:AlternateContent>
      </w:r>
    </w:p>
    <w:p w14:paraId="636898B5" w14:textId="77777777" w:rsidR="009A1557" w:rsidRPr="00DE7711" w:rsidRDefault="009A1557" w:rsidP="009A1557">
      <w:pPr>
        <w:pStyle w:val="Corpodetexto"/>
        <w:jc w:val="both"/>
        <w:rPr>
          <w:rFonts w:ascii="Times New Roman" w:hAnsi="Times New Roman" w:cs="Times New Roman"/>
          <w:sz w:val="20"/>
        </w:rPr>
      </w:pPr>
    </w:p>
    <w:p w14:paraId="3EB73BA2" w14:textId="77777777" w:rsidR="009A1557" w:rsidRPr="00DE7711" w:rsidRDefault="009A1557" w:rsidP="009A1557">
      <w:pPr>
        <w:pStyle w:val="Corpodetexto"/>
        <w:jc w:val="both"/>
        <w:rPr>
          <w:rFonts w:ascii="Times New Roman" w:hAnsi="Times New Roman" w:cs="Times New Roman"/>
          <w:sz w:val="20"/>
        </w:rPr>
      </w:pPr>
    </w:p>
    <w:p w14:paraId="16779490" w14:textId="77777777" w:rsidR="009A1557" w:rsidRPr="00DE7711" w:rsidRDefault="009A1557" w:rsidP="009A1557">
      <w:pPr>
        <w:pStyle w:val="Corpodetexto"/>
        <w:jc w:val="both"/>
        <w:rPr>
          <w:rFonts w:ascii="Times New Roman" w:hAnsi="Times New Roman" w:cs="Times New Roman"/>
          <w:sz w:val="20"/>
        </w:rPr>
      </w:pPr>
    </w:p>
    <w:p w14:paraId="048B2292" w14:textId="77777777" w:rsidR="009A1557" w:rsidRPr="00DE7711" w:rsidRDefault="009A1557" w:rsidP="009A1557">
      <w:pPr>
        <w:pStyle w:val="Corpodetexto"/>
        <w:jc w:val="both"/>
        <w:rPr>
          <w:rFonts w:ascii="Times New Roman" w:hAnsi="Times New Roman" w:cs="Times New Roman"/>
          <w:sz w:val="20"/>
        </w:rPr>
      </w:pPr>
    </w:p>
    <w:p w14:paraId="68B9EEBD" w14:textId="77777777" w:rsidR="009A1557" w:rsidRPr="00DE7711" w:rsidRDefault="009A1557" w:rsidP="009A1557">
      <w:pPr>
        <w:pStyle w:val="Corpodetexto"/>
        <w:jc w:val="both"/>
        <w:rPr>
          <w:rFonts w:ascii="Times New Roman" w:hAnsi="Times New Roman" w:cs="Times New Roman"/>
          <w:sz w:val="20"/>
        </w:rPr>
      </w:pPr>
    </w:p>
    <w:p w14:paraId="4008AF3D" w14:textId="77777777" w:rsidR="009A1557" w:rsidRPr="00DE7711" w:rsidRDefault="009A1557" w:rsidP="009A1557">
      <w:pPr>
        <w:pStyle w:val="Corpodetexto"/>
        <w:jc w:val="both"/>
        <w:rPr>
          <w:rFonts w:ascii="Times New Roman" w:hAnsi="Times New Roman" w:cs="Times New Roman"/>
          <w:sz w:val="20"/>
        </w:rPr>
      </w:pPr>
    </w:p>
    <w:p w14:paraId="28378430" w14:textId="77777777" w:rsidR="009A1557" w:rsidRPr="00DE7711" w:rsidRDefault="009A1557" w:rsidP="009A1557">
      <w:pPr>
        <w:pStyle w:val="Corpodetexto"/>
        <w:spacing w:before="10"/>
        <w:jc w:val="both"/>
        <w:rPr>
          <w:rFonts w:ascii="Times New Roman" w:hAnsi="Times New Roman" w:cs="Times New Roman"/>
          <w:sz w:val="20"/>
          <w:szCs w:val="20"/>
        </w:rPr>
      </w:pPr>
      <w:r w:rsidRPr="00DE7711">
        <w:rPr>
          <w:rFonts w:ascii="Times New Roman" w:hAnsi="Times New Roman" w:cs="Times New Roman"/>
          <w:noProof/>
          <w:lang w:val="pt-BR" w:eastAsia="pt-BR" w:bidi="ar-SA"/>
        </w:rPr>
        <mc:AlternateContent>
          <mc:Choice Requires="wps">
            <w:drawing>
              <wp:anchor distT="0" distB="0" distL="0" distR="0" simplePos="0" relativeHeight="251664394" behindDoc="1" locked="0" layoutInCell="1" allowOverlap="1" wp14:anchorId="1744B9FE" wp14:editId="42A006FC">
                <wp:simplePos x="0" y="0"/>
                <wp:positionH relativeFrom="page">
                  <wp:posOffset>600075</wp:posOffset>
                </wp:positionH>
                <wp:positionV relativeFrom="paragraph">
                  <wp:posOffset>90322</wp:posOffset>
                </wp:positionV>
                <wp:extent cx="6301105" cy="0"/>
                <wp:effectExtent l="0" t="0" r="0" b="0"/>
                <wp:wrapTopAndBottom/>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4E3AE4" id="Line 22" o:spid="_x0000_s1026" style="position:absolute;z-index:-2516520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25pt,7.1pt" to="543.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" strokecolor="black [3200]" strokeweight=".5pt">
                <v:stroke joinstyle="miter"/>
                <w10:wrap type="topAndBottom" anchorx="page"/>
              </v:line>
            </w:pict>
          </mc:Fallback>
        </mc:AlternateContent>
      </w:r>
    </w:p>
    <w:p w14:paraId="74D6F4C9" w14:textId="53225390" w:rsidR="009A1557" w:rsidRPr="005C7E6C" w:rsidRDefault="009A1557" w:rsidP="009A1557">
      <w:pPr>
        <w:pBdr>
          <w:top w:val="nil"/>
          <w:left w:val="nil"/>
          <w:bottom w:val="nil"/>
          <w:right w:val="nil"/>
          <w:between w:val="nil"/>
        </w:pBdr>
        <w:ind w:right="-230" w:hanging="2"/>
        <w:jc w:val="center"/>
        <w:rPr>
          <w:rFonts w:ascii="Times New Roman" w:eastAsia="Times New Roman" w:hAnsi="Times New Roman" w:cs="Times New Roman"/>
          <w:color w:val="000000"/>
          <w:sz w:val="16"/>
          <w:szCs w:val="16"/>
          <w:highlight w:val="white"/>
        </w:rPr>
      </w:pPr>
      <w:r w:rsidRPr="005C7E6C">
        <w:rPr>
          <w:rFonts w:ascii="Times New Roman" w:eastAsia="Times New Roman" w:hAnsi="Times New Roman" w:cs="Times New Roman"/>
          <w:color w:val="000000"/>
          <w:sz w:val="16"/>
          <w:szCs w:val="16"/>
        </w:rPr>
        <w:t xml:space="preserve">ARTIGO ORIGINAL: </w:t>
      </w:r>
      <w:r w:rsidRPr="005C7E6C">
        <w:rPr>
          <w:rFonts w:ascii="Times New Roman" w:eastAsia="Times New Roman" w:hAnsi="Times New Roman" w:cs="Times New Roman"/>
          <w:color w:val="000000"/>
          <w:sz w:val="16"/>
          <w:szCs w:val="16"/>
          <w:highlight w:val="white"/>
        </w:rPr>
        <w:t xml:space="preserve">Submetido em: </w:t>
      </w:r>
      <w:r>
        <w:rPr>
          <w:rFonts w:ascii="Times New Roman" w:eastAsia="Times New Roman" w:hAnsi="Times New Roman" w:cs="Times New Roman"/>
          <w:color w:val="000000"/>
          <w:sz w:val="16"/>
          <w:szCs w:val="16"/>
          <w:highlight w:val="white"/>
        </w:rPr>
        <w:t>25.11.2023</w:t>
      </w:r>
      <w:r w:rsidRPr="005C7E6C">
        <w:rPr>
          <w:rFonts w:ascii="Times New Roman" w:eastAsia="Times New Roman" w:hAnsi="Times New Roman" w:cs="Times New Roman"/>
          <w:color w:val="000000"/>
          <w:sz w:val="16"/>
          <w:szCs w:val="16"/>
          <w:highlight w:val="white"/>
        </w:rPr>
        <w:t xml:space="preserve">. Avaliado em: </w:t>
      </w:r>
      <w:r>
        <w:rPr>
          <w:rFonts w:ascii="Times New Roman" w:eastAsia="Times New Roman" w:hAnsi="Times New Roman" w:cs="Times New Roman"/>
          <w:color w:val="000000"/>
          <w:sz w:val="16"/>
          <w:szCs w:val="16"/>
          <w:highlight w:val="white"/>
        </w:rPr>
        <w:t>24.05.2024</w:t>
      </w:r>
      <w:r w:rsidRPr="005C7E6C">
        <w:rPr>
          <w:rFonts w:ascii="Times New Roman" w:eastAsia="Times New Roman" w:hAnsi="Times New Roman" w:cs="Times New Roman"/>
          <w:color w:val="000000"/>
          <w:sz w:val="16"/>
          <w:szCs w:val="16"/>
          <w:highlight w:val="white"/>
        </w:rPr>
        <w:t xml:space="preserve">. Apto para publicação em: </w:t>
      </w:r>
      <w:r>
        <w:rPr>
          <w:rFonts w:ascii="Times New Roman" w:eastAsia="Times New Roman" w:hAnsi="Times New Roman" w:cs="Times New Roman"/>
          <w:color w:val="000000"/>
          <w:sz w:val="16"/>
          <w:szCs w:val="16"/>
          <w:highlight w:val="white"/>
        </w:rPr>
        <w:t>24.07.2024</w:t>
      </w:r>
      <w:r w:rsidRPr="005C7E6C">
        <w:rPr>
          <w:rFonts w:ascii="Times New Roman" w:eastAsia="Times New Roman" w:hAnsi="Times New Roman" w:cs="Times New Roman"/>
          <w:color w:val="000000"/>
          <w:sz w:val="16"/>
          <w:szCs w:val="16"/>
          <w:highlight w:val="white"/>
        </w:rPr>
        <w:t>. Organização Responsável: UFCG.</w:t>
      </w:r>
    </w:p>
    <w:p w14:paraId="7472FF1C" w14:textId="77777777" w:rsidR="003A3DB0" w:rsidRPr="009A1557" w:rsidRDefault="003A3DB0" w:rsidP="009A1557">
      <w:pPr>
        <w:pStyle w:val="Corpodetexto"/>
        <w:jc w:val="center"/>
        <w:rPr>
          <w:rFonts w:ascii="Times New Roman" w:hAnsi="Times New Roman" w:cs="Times New Roman"/>
          <w:sz w:val="26"/>
          <w:szCs w:val="26"/>
        </w:rPr>
      </w:pPr>
    </w:p>
    <w:p w14:paraId="1957E769" w14:textId="6D96B45F" w:rsidR="00642E6E" w:rsidRPr="009A1557" w:rsidRDefault="006173C1" w:rsidP="009A1557">
      <w:pPr>
        <w:pBdr>
          <w:top w:val="nil"/>
          <w:left w:val="nil"/>
          <w:bottom w:val="nil"/>
          <w:right w:val="nil"/>
          <w:between w:val="nil"/>
        </w:pBdr>
        <w:jc w:val="center"/>
        <w:rPr>
          <w:rFonts w:ascii="Times New Roman" w:hAnsi="Times New Roman" w:cs="Times New Roman"/>
          <w:b/>
          <w:sz w:val="26"/>
          <w:szCs w:val="26"/>
        </w:rPr>
      </w:pPr>
      <w:r w:rsidRPr="009A1557">
        <w:rPr>
          <w:rFonts w:ascii="Times New Roman" w:hAnsi="Times New Roman" w:cs="Times New Roman"/>
          <w:b/>
          <w:sz w:val="26"/>
          <w:szCs w:val="26"/>
        </w:rPr>
        <w:t>“Ver para crer”: a importância da prova de conceito em projetos com robôs</w:t>
      </w:r>
    </w:p>
    <w:p w14:paraId="750304F8" w14:textId="77777777" w:rsidR="008576B1" w:rsidRPr="009A1557" w:rsidRDefault="008576B1" w:rsidP="009A1557">
      <w:pPr>
        <w:tabs>
          <w:tab w:val="left" w:pos="8655"/>
        </w:tabs>
        <w:jc w:val="center"/>
        <w:rPr>
          <w:rFonts w:ascii="Times New Roman" w:hAnsi="Times New Roman" w:cs="Times New Roman"/>
          <w:b/>
          <w:w w:val="99"/>
          <w:sz w:val="26"/>
          <w:szCs w:val="26"/>
        </w:rPr>
      </w:pPr>
    </w:p>
    <w:p w14:paraId="0FE2A651" w14:textId="1FDA2311" w:rsidR="008576B1" w:rsidRPr="009A1557" w:rsidRDefault="006173C1" w:rsidP="009A1557">
      <w:pPr>
        <w:pBdr>
          <w:top w:val="nil"/>
          <w:left w:val="nil"/>
          <w:bottom w:val="nil"/>
          <w:right w:val="nil"/>
          <w:between w:val="nil"/>
        </w:pBdr>
        <w:jc w:val="center"/>
        <w:rPr>
          <w:rFonts w:ascii="Times New Roman" w:hAnsi="Times New Roman" w:cs="Times New Roman"/>
          <w:b/>
          <w:i/>
          <w:iCs/>
          <w:sz w:val="26"/>
          <w:szCs w:val="26"/>
          <w:lang w:val="en-US"/>
        </w:rPr>
      </w:pPr>
      <w:r w:rsidRPr="009A1557">
        <w:rPr>
          <w:rFonts w:ascii="Times New Roman" w:hAnsi="Times New Roman" w:cs="Times New Roman"/>
          <w:b/>
          <w:i/>
          <w:iCs/>
          <w:sz w:val="26"/>
          <w:szCs w:val="26"/>
          <w:lang w:val="en-US"/>
        </w:rPr>
        <w:t>"Seeing is believing": the importance of proof of concept in robotics projects</w:t>
      </w:r>
    </w:p>
    <w:p w14:paraId="3FA13C3D" w14:textId="77777777" w:rsidR="00173D23" w:rsidRPr="009A1557" w:rsidRDefault="00173D23" w:rsidP="009A1557">
      <w:pPr>
        <w:pBdr>
          <w:top w:val="nil"/>
          <w:left w:val="nil"/>
          <w:bottom w:val="nil"/>
          <w:right w:val="nil"/>
          <w:between w:val="nil"/>
        </w:pBdr>
        <w:jc w:val="center"/>
        <w:rPr>
          <w:rFonts w:ascii="Times New Roman" w:hAnsi="Times New Roman" w:cs="Times New Roman"/>
          <w:b/>
          <w:i/>
          <w:iCs/>
          <w:sz w:val="26"/>
          <w:szCs w:val="26"/>
          <w:lang w:val="en-US"/>
        </w:rPr>
      </w:pPr>
    </w:p>
    <w:p w14:paraId="05132D99" w14:textId="618A4F48" w:rsidR="008576B1" w:rsidRPr="009A1557" w:rsidRDefault="006173C1" w:rsidP="009A1557">
      <w:pPr>
        <w:pBdr>
          <w:top w:val="nil"/>
          <w:left w:val="nil"/>
          <w:bottom w:val="nil"/>
          <w:right w:val="nil"/>
          <w:between w:val="nil"/>
        </w:pBdr>
        <w:jc w:val="center"/>
        <w:rPr>
          <w:rFonts w:ascii="Times New Roman" w:hAnsi="Times New Roman" w:cs="Times New Roman"/>
          <w:b/>
          <w:i/>
          <w:iCs/>
          <w:sz w:val="26"/>
          <w:szCs w:val="26"/>
        </w:rPr>
      </w:pPr>
      <w:r w:rsidRPr="009A1557">
        <w:rPr>
          <w:rFonts w:ascii="Times New Roman" w:hAnsi="Times New Roman" w:cs="Times New Roman"/>
          <w:b/>
          <w:i/>
          <w:iCs/>
          <w:sz w:val="26"/>
          <w:szCs w:val="26"/>
        </w:rPr>
        <w:t>"Ver para creer": la importancia de la prueba de concepto en proyectos con robots</w:t>
      </w:r>
    </w:p>
    <w:p w14:paraId="75C14B95" w14:textId="77777777" w:rsidR="00CB2FF5" w:rsidRPr="009A1557" w:rsidRDefault="00CB2FF5" w:rsidP="009A1557">
      <w:pPr>
        <w:pBdr>
          <w:top w:val="nil"/>
          <w:left w:val="nil"/>
          <w:bottom w:val="nil"/>
          <w:right w:val="nil"/>
          <w:between w:val="nil"/>
        </w:pBdr>
        <w:jc w:val="center"/>
        <w:rPr>
          <w:rFonts w:ascii="Times New Roman" w:hAnsi="Times New Roman" w:cs="Times New Roman"/>
          <w:b/>
          <w:sz w:val="26"/>
          <w:szCs w:val="26"/>
        </w:rPr>
      </w:pPr>
    </w:p>
    <w:p w14:paraId="3B47E28C" w14:textId="77777777" w:rsidR="006173C1" w:rsidRPr="009A1557" w:rsidRDefault="006173C1" w:rsidP="006173C1">
      <w:pPr>
        <w:pBdr>
          <w:top w:val="nil"/>
          <w:left w:val="nil"/>
          <w:bottom w:val="nil"/>
          <w:right w:val="nil"/>
          <w:between w:val="nil"/>
        </w:pBdr>
        <w:jc w:val="center"/>
        <w:rPr>
          <w:rFonts w:ascii="Times New Roman" w:hAnsi="Times New Roman" w:cs="Times New Roman"/>
          <w:b/>
          <w:sz w:val="20"/>
          <w:szCs w:val="20"/>
        </w:rPr>
      </w:pPr>
    </w:p>
    <w:p w14:paraId="3AF80962" w14:textId="77777777" w:rsidR="004C1BA4" w:rsidRPr="009A1557" w:rsidRDefault="004C1BA4" w:rsidP="004C1BA4">
      <w:pPr>
        <w:widowControl/>
        <w:autoSpaceDE/>
        <w:autoSpaceDN/>
        <w:ind w:left="148" w:hanging="1"/>
        <w:jc w:val="center"/>
        <w:rPr>
          <w:rFonts w:ascii="Times New Roman" w:eastAsia="Times New Roman" w:hAnsi="Times New Roman" w:cs="Times New Roman"/>
          <w:sz w:val="20"/>
          <w:szCs w:val="20"/>
          <w:lang w:val="pt-BR" w:eastAsia="pt-BR" w:bidi="ar-SA"/>
        </w:rPr>
      </w:pPr>
      <w:r w:rsidRPr="009A1557">
        <w:rPr>
          <w:rFonts w:ascii="Times New Roman" w:eastAsia="Times New Roman" w:hAnsi="Times New Roman" w:cs="Times New Roman"/>
          <w:b/>
          <w:bCs/>
          <w:color w:val="000000"/>
          <w:sz w:val="20"/>
          <w:szCs w:val="20"/>
          <w:lang w:val="pt-BR" w:eastAsia="pt-BR" w:bidi="ar-SA"/>
        </w:rPr>
        <w:t>Renan Rubim de Castro Souza</w:t>
      </w:r>
    </w:p>
    <w:p w14:paraId="588CC0A7" w14:textId="77777777" w:rsidR="004C1BA4" w:rsidRPr="009A1557" w:rsidRDefault="004C1BA4" w:rsidP="004C1BA4">
      <w:pPr>
        <w:widowControl/>
        <w:autoSpaceDE/>
        <w:autoSpaceDN/>
        <w:ind w:left="148" w:hanging="1"/>
        <w:jc w:val="center"/>
        <w:rPr>
          <w:rFonts w:ascii="Times New Roman" w:eastAsia="Times New Roman" w:hAnsi="Times New Roman" w:cs="Times New Roman"/>
          <w:sz w:val="20"/>
          <w:szCs w:val="20"/>
          <w:lang w:val="pt-BR" w:eastAsia="pt-BR" w:bidi="ar-SA"/>
        </w:rPr>
      </w:pPr>
      <w:r w:rsidRPr="009A1557">
        <w:rPr>
          <w:rFonts w:ascii="Times New Roman" w:eastAsia="Times New Roman" w:hAnsi="Times New Roman" w:cs="Times New Roman"/>
          <w:color w:val="000000"/>
          <w:sz w:val="20"/>
          <w:szCs w:val="20"/>
          <w:lang w:val="pt-BR" w:eastAsia="pt-BR" w:bidi="ar-SA"/>
        </w:rPr>
        <w:t>Universidade Nove de Julho</w:t>
      </w:r>
    </w:p>
    <w:p w14:paraId="2AC7AE85" w14:textId="2A981C79" w:rsidR="004C1BA4" w:rsidRPr="009A1557" w:rsidRDefault="004C1BA4" w:rsidP="004C1BA4">
      <w:pPr>
        <w:widowControl/>
        <w:autoSpaceDE/>
        <w:autoSpaceDN/>
        <w:ind w:left="148" w:hanging="1"/>
        <w:jc w:val="center"/>
        <w:rPr>
          <w:rFonts w:ascii="Times New Roman" w:eastAsia="Times New Roman" w:hAnsi="Times New Roman" w:cs="Times New Roman"/>
          <w:sz w:val="20"/>
          <w:szCs w:val="20"/>
          <w:lang w:val="pt-BR" w:eastAsia="pt-BR" w:bidi="ar-SA"/>
        </w:rPr>
      </w:pPr>
      <w:r w:rsidRPr="009A1557">
        <w:rPr>
          <w:rFonts w:ascii="Times New Roman" w:eastAsia="Times New Roman" w:hAnsi="Times New Roman" w:cs="Times New Roman"/>
          <w:color w:val="000000"/>
          <w:sz w:val="20"/>
          <w:szCs w:val="20"/>
          <w:lang w:val="pt-BR" w:eastAsia="pt-BR" w:bidi="ar-SA"/>
        </w:rPr>
        <w:t>Rua Vergueiro, 235/249</w:t>
      </w:r>
      <w:r w:rsidR="00E174E5">
        <w:rPr>
          <w:rFonts w:ascii="Times New Roman" w:eastAsia="Times New Roman" w:hAnsi="Times New Roman" w:cs="Times New Roman"/>
          <w:color w:val="000000"/>
          <w:sz w:val="20"/>
          <w:szCs w:val="20"/>
          <w:lang w:val="pt-BR" w:eastAsia="pt-BR" w:bidi="ar-SA"/>
        </w:rPr>
        <w:t>,</w:t>
      </w:r>
      <w:r w:rsidRPr="009A1557">
        <w:rPr>
          <w:rFonts w:ascii="Times New Roman" w:eastAsia="Times New Roman" w:hAnsi="Times New Roman" w:cs="Times New Roman"/>
          <w:color w:val="000000"/>
          <w:sz w:val="20"/>
          <w:szCs w:val="20"/>
          <w:lang w:val="pt-BR" w:eastAsia="pt-BR" w:bidi="ar-SA"/>
        </w:rPr>
        <w:t xml:space="preserve"> Liberdade, São Paulo </w:t>
      </w:r>
      <w:r w:rsidR="00E174E5">
        <w:rPr>
          <w:rFonts w:ascii="Times New Roman" w:eastAsia="Times New Roman" w:hAnsi="Times New Roman" w:cs="Times New Roman"/>
          <w:color w:val="000000"/>
          <w:sz w:val="20"/>
          <w:szCs w:val="20"/>
          <w:lang w:val="pt-BR" w:eastAsia="pt-BR" w:bidi="ar-SA"/>
        </w:rPr>
        <w:t>-</w:t>
      </w:r>
      <w:r w:rsidRPr="009A1557">
        <w:rPr>
          <w:rFonts w:ascii="Times New Roman" w:eastAsia="Times New Roman" w:hAnsi="Times New Roman" w:cs="Times New Roman"/>
          <w:color w:val="000000"/>
          <w:sz w:val="20"/>
          <w:szCs w:val="20"/>
          <w:lang w:val="pt-BR" w:eastAsia="pt-BR" w:bidi="ar-SA"/>
        </w:rPr>
        <w:t xml:space="preserve"> SP,</w:t>
      </w:r>
      <w:r w:rsidR="00E174E5">
        <w:rPr>
          <w:rFonts w:ascii="Times New Roman" w:eastAsia="Times New Roman" w:hAnsi="Times New Roman" w:cs="Times New Roman"/>
          <w:color w:val="000000"/>
          <w:sz w:val="20"/>
          <w:szCs w:val="20"/>
          <w:lang w:val="pt-BR" w:eastAsia="pt-BR" w:bidi="ar-SA"/>
        </w:rPr>
        <w:t xml:space="preserve"> CEP:</w:t>
      </w:r>
      <w:r w:rsidRPr="009A1557">
        <w:rPr>
          <w:rFonts w:ascii="Times New Roman" w:eastAsia="Times New Roman" w:hAnsi="Times New Roman" w:cs="Times New Roman"/>
          <w:color w:val="000000"/>
          <w:sz w:val="20"/>
          <w:szCs w:val="20"/>
          <w:lang w:val="pt-BR" w:eastAsia="pt-BR" w:bidi="ar-SA"/>
        </w:rPr>
        <w:t xml:space="preserve"> 01</w:t>
      </w:r>
      <w:r w:rsidR="00E174E5">
        <w:rPr>
          <w:rFonts w:ascii="Times New Roman" w:eastAsia="Times New Roman" w:hAnsi="Times New Roman" w:cs="Times New Roman"/>
          <w:color w:val="000000"/>
          <w:sz w:val="20"/>
          <w:szCs w:val="20"/>
          <w:lang w:val="pt-BR" w:eastAsia="pt-BR" w:bidi="ar-SA"/>
        </w:rPr>
        <w:t>.</w:t>
      </w:r>
      <w:r w:rsidRPr="009A1557">
        <w:rPr>
          <w:rFonts w:ascii="Times New Roman" w:eastAsia="Times New Roman" w:hAnsi="Times New Roman" w:cs="Times New Roman"/>
          <w:color w:val="000000"/>
          <w:sz w:val="20"/>
          <w:szCs w:val="20"/>
          <w:lang w:val="pt-BR" w:eastAsia="pt-BR" w:bidi="ar-SA"/>
        </w:rPr>
        <w:t>525-000</w:t>
      </w:r>
    </w:p>
    <w:p w14:paraId="497EF4B7" w14:textId="77777777" w:rsidR="004C1BA4" w:rsidRPr="009A1557" w:rsidRDefault="004C1BA4" w:rsidP="004C1BA4">
      <w:pPr>
        <w:widowControl/>
        <w:autoSpaceDE/>
        <w:autoSpaceDN/>
        <w:ind w:left="148" w:hanging="1"/>
        <w:jc w:val="center"/>
        <w:rPr>
          <w:rFonts w:ascii="Times New Roman" w:hAnsi="Times New Roman" w:cs="Times New Roman"/>
          <w:sz w:val="20"/>
          <w:szCs w:val="20"/>
        </w:rPr>
      </w:pPr>
      <w:hyperlink r:id="rId10" w:history="1">
        <w:r w:rsidRPr="009A1557">
          <w:rPr>
            <w:rStyle w:val="Hyperlink"/>
            <w:rFonts w:ascii="Times New Roman" w:hAnsi="Times New Roman" w:cs="Times New Roman"/>
            <w:sz w:val="20"/>
            <w:szCs w:val="20"/>
          </w:rPr>
          <w:t>https://orcid.org/0009-0007-6170-0173</w:t>
        </w:r>
      </w:hyperlink>
      <w:r w:rsidRPr="009A1557">
        <w:rPr>
          <w:rFonts w:ascii="Times New Roman" w:hAnsi="Times New Roman" w:cs="Times New Roman"/>
          <w:sz w:val="20"/>
          <w:szCs w:val="20"/>
        </w:rPr>
        <w:t xml:space="preserve">   </w:t>
      </w:r>
    </w:p>
    <w:p w14:paraId="267EE680" w14:textId="77777777" w:rsidR="004C1BA4" w:rsidRPr="009A1557" w:rsidRDefault="004C1BA4" w:rsidP="004C1BA4">
      <w:pPr>
        <w:widowControl/>
        <w:autoSpaceDE/>
        <w:autoSpaceDN/>
        <w:ind w:left="148" w:hanging="1"/>
        <w:jc w:val="center"/>
        <w:rPr>
          <w:rFonts w:ascii="Times New Roman" w:hAnsi="Times New Roman" w:cs="Times New Roman"/>
          <w:sz w:val="20"/>
          <w:szCs w:val="20"/>
          <w:lang w:val="pt-BR"/>
        </w:rPr>
      </w:pPr>
      <w:hyperlink r:id="rId11" w:history="1">
        <w:r w:rsidRPr="009A1557">
          <w:rPr>
            <w:rStyle w:val="Hyperlink"/>
            <w:rFonts w:ascii="Times New Roman" w:hAnsi="Times New Roman" w:cs="Times New Roman"/>
            <w:sz w:val="20"/>
            <w:szCs w:val="20"/>
            <w:lang w:val="pt-BR"/>
          </w:rPr>
          <w:t>renanrubimdecastrosouza@gmail.com</w:t>
        </w:r>
      </w:hyperlink>
      <w:r w:rsidRPr="009A1557">
        <w:rPr>
          <w:rFonts w:ascii="Times New Roman" w:hAnsi="Times New Roman" w:cs="Times New Roman"/>
          <w:sz w:val="20"/>
          <w:szCs w:val="20"/>
          <w:lang w:val="pt-BR"/>
        </w:rPr>
        <w:t xml:space="preserve">  </w:t>
      </w:r>
    </w:p>
    <w:p w14:paraId="6D5D840E" w14:textId="77777777" w:rsidR="004C1BA4" w:rsidRPr="009A1557" w:rsidRDefault="004C1BA4" w:rsidP="004C1BA4">
      <w:pPr>
        <w:widowControl/>
        <w:autoSpaceDE/>
        <w:autoSpaceDN/>
        <w:ind w:left="148" w:hanging="1"/>
        <w:jc w:val="center"/>
        <w:rPr>
          <w:rFonts w:ascii="Times New Roman" w:hAnsi="Times New Roman" w:cs="Times New Roman"/>
          <w:b/>
          <w:w w:val="99"/>
          <w:sz w:val="20"/>
          <w:szCs w:val="20"/>
          <w:lang w:val="es-ES"/>
        </w:rPr>
      </w:pPr>
    </w:p>
    <w:p w14:paraId="379FF8D5" w14:textId="77777777" w:rsidR="004C1BA4" w:rsidRPr="009A1557" w:rsidRDefault="004C1BA4" w:rsidP="004C1BA4">
      <w:pPr>
        <w:widowControl/>
        <w:autoSpaceDE/>
        <w:autoSpaceDN/>
        <w:ind w:left="148" w:hanging="1"/>
        <w:jc w:val="center"/>
        <w:rPr>
          <w:rFonts w:ascii="Times New Roman" w:eastAsia="Times New Roman" w:hAnsi="Times New Roman" w:cs="Times New Roman"/>
          <w:sz w:val="20"/>
          <w:szCs w:val="20"/>
          <w:lang w:val="pt-BR" w:eastAsia="pt-BR" w:bidi="ar-SA"/>
        </w:rPr>
      </w:pPr>
      <w:r w:rsidRPr="009A1557">
        <w:rPr>
          <w:rFonts w:ascii="Times New Roman" w:eastAsia="Times New Roman" w:hAnsi="Times New Roman" w:cs="Times New Roman"/>
          <w:b/>
          <w:bCs/>
          <w:color w:val="000000"/>
          <w:sz w:val="20"/>
          <w:szCs w:val="20"/>
          <w:lang w:val="pt-BR" w:eastAsia="pt-BR" w:bidi="ar-SA"/>
        </w:rPr>
        <w:t xml:space="preserve">Cristiane </w:t>
      </w:r>
      <w:proofErr w:type="spellStart"/>
      <w:r w:rsidRPr="009A1557">
        <w:rPr>
          <w:rFonts w:ascii="Times New Roman" w:eastAsia="Times New Roman" w:hAnsi="Times New Roman" w:cs="Times New Roman"/>
          <w:b/>
          <w:bCs/>
          <w:color w:val="000000"/>
          <w:sz w:val="20"/>
          <w:szCs w:val="20"/>
          <w:lang w:val="pt-BR" w:eastAsia="pt-BR" w:bidi="ar-SA"/>
        </w:rPr>
        <w:t>Drebes</w:t>
      </w:r>
      <w:proofErr w:type="spellEnd"/>
      <w:r w:rsidRPr="009A1557">
        <w:rPr>
          <w:rFonts w:ascii="Times New Roman" w:eastAsia="Times New Roman" w:hAnsi="Times New Roman" w:cs="Times New Roman"/>
          <w:b/>
          <w:bCs/>
          <w:color w:val="000000"/>
          <w:sz w:val="20"/>
          <w:szCs w:val="20"/>
          <w:lang w:val="pt-BR" w:eastAsia="pt-BR" w:bidi="ar-SA"/>
        </w:rPr>
        <w:t xml:space="preserve"> Pedron</w:t>
      </w:r>
    </w:p>
    <w:p w14:paraId="0F19E504" w14:textId="77777777" w:rsidR="004C1BA4" w:rsidRPr="009A1557" w:rsidRDefault="004C1BA4" w:rsidP="004C1BA4">
      <w:pPr>
        <w:widowControl/>
        <w:autoSpaceDE/>
        <w:autoSpaceDN/>
        <w:ind w:left="148" w:hanging="1"/>
        <w:jc w:val="center"/>
        <w:rPr>
          <w:rFonts w:ascii="Times New Roman" w:eastAsia="Times New Roman" w:hAnsi="Times New Roman" w:cs="Times New Roman"/>
          <w:sz w:val="20"/>
          <w:szCs w:val="20"/>
          <w:lang w:val="pt-BR" w:eastAsia="pt-BR" w:bidi="ar-SA"/>
        </w:rPr>
      </w:pPr>
      <w:r w:rsidRPr="009A1557">
        <w:rPr>
          <w:rFonts w:ascii="Times New Roman" w:eastAsia="Times New Roman" w:hAnsi="Times New Roman" w:cs="Times New Roman"/>
          <w:color w:val="000000"/>
          <w:sz w:val="20"/>
          <w:szCs w:val="20"/>
          <w:lang w:val="pt-BR" w:eastAsia="pt-BR" w:bidi="ar-SA"/>
        </w:rPr>
        <w:t>Universidade Nove de Julho</w:t>
      </w:r>
    </w:p>
    <w:p w14:paraId="6F737190" w14:textId="043E29E7" w:rsidR="004C1BA4" w:rsidRPr="009A1557" w:rsidRDefault="004C1BA4" w:rsidP="004C1BA4">
      <w:pPr>
        <w:widowControl/>
        <w:autoSpaceDE/>
        <w:autoSpaceDN/>
        <w:ind w:left="148" w:hanging="1"/>
        <w:jc w:val="center"/>
        <w:rPr>
          <w:rFonts w:ascii="Times New Roman" w:eastAsia="Times New Roman" w:hAnsi="Times New Roman" w:cs="Times New Roman"/>
          <w:sz w:val="20"/>
          <w:szCs w:val="20"/>
          <w:lang w:val="pt-BR" w:eastAsia="pt-BR" w:bidi="ar-SA"/>
        </w:rPr>
      </w:pPr>
      <w:r w:rsidRPr="009A1557">
        <w:rPr>
          <w:rFonts w:ascii="Times New Roman" w:eastAsia="Times New Roman" w:hAnsi="Times New Roman" w:cs="Times New Roman"/>
          <w:color w:val="000000"/>
          <w:sz w:val="20"/>
          <w:szCs w:val="20"/>
          <w:lang w:val="pt-BR" w:eastAsia="pt-BR" w:bidi="ar-SA"/>
        </w:rPr>
        <w:t>Rua Vergueiro, 235/249</w:t>
      </w:r>
      <w:r w:rsidR="00E174E5">
        <w:rPr>
          <w:rFonts w:ascii="Times New Roman" w:eastAsia="Times New Roman" w:hAnsi="Times New Roman" w:cs="Times New Roman"/>
          <w:color w:val="000000"/>
          <w:sz w:val="20"/>
          <w:szCs w:val="20"/>
          <w:lang w:val="pt-BR" w:eastAsia="pt-BR" w:bidi="ar-SA"/>
        </w:rPr>
        <w:t>,</w:t>
      </w:r>
      <w:r w:rsidRPr="009A1557">
        <w:rPr>
          <w:rFonts w:ascii="Times New Roman" w:eastAsia="Times New Roman" w:hAnsi="Times New Roman" w:cs="Times New Roman"/>
          <w:color w:val="000000"/>
          <w:sz w:val="20"/>
          <w:szCs w:val="20"/>
          <w:lang w:val="pt-BR" w:eastAsia="pt-BR" w:bidi="ar-SA"/>
        </w:rPr>
        <w:t xml:space="preserve"> Liberdade, São Paulo </w:t>
      </w:r>
      <w:r w:rsidR="00E174E5">
        <w:rPr>
          <w:rFonts w:ascii="Times New Roman" w:eastAsia="Times New Roman" w:hAnsi="Times New Roman" w:cs="Times New Roman"/>
          <w:color w:val="000000"/>
          <w:sz w:val="20"/>
          <w:szCs w:val="20"/>
          <w:lang w:val="pt-BR" w:eastAsia="pt-BR" w:bidi="ar-SA"/>
        </w:rPr>
        <w:t>-</w:t>
      </w:r>
      <w:r w:rsidRPr="009A1557">
        <w:rPr>
          <w:rFonts w:ascii="Times New Roman" w:eastAsia="Times New Roman" w:hAnsi="Times New Roman" w:cs="Times New Roman"/>
          <w:color w:val="000000"/>
          <w:sz w:val="20"/>
          <w:szCs w:val="20"/>
          <w:lang w:val="pt-BR" w:eastAsia="pt-BR" w:bidi="ar-SA"/>
        </w:rPr>
        <w:t xml:space="preserve"> SP, </w:t>
      </w:r>
      <w:r w:rsidR="00E174E5">
        <w:rPr>
          <w:rFonts w:ascii="Times New Roman" w:eastAsia="Times New Roman" w:hAnsi="Times New Roman" w:cs="Times New Roman"/>
          <w:color w:val="000000"/>
          <w:sz w:val="20"/>
          <w:szCs w:val="20"/>
          <w:lang w:val="pt-BR" w:eastAsia="pt-BR" w:bidi="ar-SA"/>
        </w:rPr>
        <w:t xml:space="preserve">CEP: </w:t>
      </w:r>
      <w:r w:rsidRPr="009A1557">
        <w:rPr>
          <w:rFonts w:ascii="Times New Roman" w:eastAsia="Times New Roman" w:hAnsi="Times New Roman" w:cs="Times New Roman"/>
          <w:color w:val="000000"/>
          <w:sz w:val="20"/>
          <w:szCs w:val="20"/>
          <w:lang w:val="pt-BR" w:eastAsia="pt-BR" w:bidi="ar-SA"/>
        </w:rPr>
        <w:t>01</w:t>
      </w:r>
      <w:r w:rsidR="00E174E5">
        <w:rPr>
          <w:rFonts w:ascii="Times New Roman" w:eastAsia="Times New Roman" w:hAnsi="Times New Roman" w:cs="Times New Roman"/>
          <w:color w:val="000000"/>
          <w:sz w:val="20"/>
          <w:szCs w:val="20"/>
          <w:lang w:val="pt-BR" w:eastAsia="pt-BR" w:bidi="ar-SA"/>
        </w:rPr>
        <w:t>.</w:t>
      </w:r>
      <w:r w:rsidRPr="009A1557">
        <w:rPr>
          <w:rFonts w:ascii="Times New Roman" w:eastAsia="Times New Roman" w:hAnsi="Times New Roman" w:cs="Times New Roman"/>
          <w:color w:val="000000"/>
          <w:sz w:val="20"/>
          <w:szCs w:val="20"/>
          <w:lang w:val="pt-BR" w:eastAsia="pt-BR" w:bidi="ar-SA"/>
        </w:rPr>
        <w:t>525-000</w:t>
      </w:r>
    </w:p>
    <w:p w14:paraId="3AD89A79" w14:textId="77777777" w:rsidR="004C1BA4" w:rsidRPr="009A1557" w:rsidRDefault="004C1BA4" w:rsidP="004C1BA4">
      <w:pPr>
        <w:widowControl/>
        <w:autoSpaceDE/>
        <w:autoSpaceDN/>
        <w:ind w:left="148" w:hanging="1"/>
        <w:jc w:val="center"/>
        <w:rPr>
          <w:rFonts w:ascii="Times New Roman" w:hAnsi="Times New Roman" w:cs="Times New Roman"/>
          <w:sz w:val="20"/>
          <w:szCs w:val="20"/>
        </w:rPr>
      </w:pPr>
      <w:hyperlink r:id="rId12" w:history="1">
        <w:r w:rsidRPr="009A1557">
          <w:rPr>
            <w:rStyle w:val="Hyperlink"/>
            <w:rFonts w:ascii="Times New Roman" w:hAnsi="Times New Roman" w:cs="Times New Roman"/>
            <w:sz w:val="20"/>
            <w:szCs w:val="20"/>
          </w:rPr>
          <w:t>https://orcid.org/0000-0002-9920-3830</w:t>
        </w:r>
      </w:hyperlink>
      <w:r w:rsidRPr="009A1557">
        <w:rPr>
          <w:rFonts w:ascii="Times New Roman" w:hAnsi="Times New Roman" w:cs="Times New Roman"/>
          <w:sz w:val="20"/>
          <w:szCs w:val="20"/>
        </w:rPr>
        <w:t xml:space="preserve"> </w:t>
      </w:r>
    </w:p>
    <w:p w14:paraId="3587CDF8" w14:textId="22AAE2DC" w:rsidR="006173C1" w:rsidRPr="009A1557" w:rsidRDefault="004C1BA4" w:rsidP="004C1BA4">
      <w:pPr>
        <w:pBdr>
          <w:top w:val="nil"/>
          <w:left w:val="nil"/>
          <w:bottom w:val="nil"/>
          <w:right w:val="nil"/>
          <w:between w:val="nil"/>
        </w:pBdr>
        <w:jc w:val="center"/>
        <w:rPr>
          <w:rStyle w:val="Hyperlink"/>
          <w:rFonts w:ascii="Times New Roman" w:hAnsi="Times New Roman" w:cs="Times New Roman"/>
          <w:sz w:val="20"/>
          <w:szCs w:val="20"/>
        </w:rPr>
      </w:pPr>
      <w:hyperlink r:id="rId13" w:history="1">
        <w:r w:rsidRPr="009A1557">
          <w:rPr>
            <w:rStyle w:val="Hyperlink"/>
            <w:rFonts w:ascii="Times New Roman" w:hAnsi="Times New Roman" w:cs="Times New Roman"/>
            <w:sz w:val="20"/>
            <w:szCs w:val="20"/>
          </w:rPr>
          <w:t>cdpedron@gmail.com</w:t>
        </w:r>
      </w:hyperlink>
    </w:p>
    <w:p w14:paraId="378FF1EC" w14:textId="77777777" w:rsidR="004C1BA4" w:rsidRDefault="004C1BA4" w:rsidP="004C1BA4">
      <w:pPr>
        <w:pBdr>
          <w:top w:val="nil"/>
          <w:left w:val="nil"/>
          <w:bottom w:val="nil"/>
          <w:right w:val="nil"/>
          <w:between w:val="nil"/>
        </w:pBdr>
        <w:jc w:val="center"/>
        <w:rPr>
          <w:rFonts w:ascii="Times New Roman" w:hAnsi="Times New Roman" w:cs="Times New Roman"/>
          <w:b/>
          <w:sz w:val="24"/>
          <w:szCs w:val="24"/>
        </w:rPr>
      </w:pPr>
    </w:p>
    <w:p w14:paraId="07356504" w14:textId="1DE7A669" w:rsidR="00E174E5" w:rsidRDefault="00E174E5" w:rsidP="004C1BA4">
      <w:pPr>
        <w:pBdr>
          <w:top w:val="nil"/>
          <w:left w:val="nil"/>
          <w:bottom w:val="nil"/>
          <w:right w:val="nil"/>
          <w:between w:val="nil"/>
        </w:pBdr>
        <w:jc w:val="center"/>
        <w:rPr>
          <w:rFonts w:ascii="Times New Roman" w:hAnsi="Times New Roman" w:cs="Times New Roman"/>
          <w:b/>
          <w:sz w:val="24"/>
          <w:szCs w:val="24"/>
        </w:rPr>
      </w:pPr>
    </w:p>
    <w:p w14:paraId="65818FE6" w14:textId="11892B96" w:rsidR="00E174E5" w:rsidRDefault="00E174E5" w:rsidP="00E174E5">
      <w:pPr>
        <w:pBdr>
          <w:top w:val="nil"/>
          <w:left w:val="nil"/>
          <w:bottom w:val="nil"/>
          <w:right w:val="nil"/>
          <w:between w:val="nil"/>
        </w:pBdr>
        <w:rPr>
          <w:rFonts w:ascii="Times New Roman" w:hAnsi="Times New Roman" w:cs="Times New Roman"/>
          <w:b/>
          <w:sz w:val="24"/>
          <w:szCs w:val="24"/>
        </w:rPr>
      </w:pPr>
      <w:r w:rsidRPr="00E32BBA">
        <w:rPr>
          <w:rFonts w:ascii="Times New Roman" w:hAnsi="Times New Roman" w:cs="Times New Roman"/>
          <w:b/>
          <w:noProof/>
          <w:color w:val="231F20"/>
          <w:w w:val="99"/>
          <w:sz w:val="20"/>
          <w:szCs w:val="20"/>
        </w:rPr>
        <w:drawing>
          <wp:anchor distT="0" distB="0" distL="114300" distR="114300" simplePos="0" relativeHeight="251667466" behindDoc="0" locked="0" layoutInCell="1" allowOverlap="1" wp14:anchorId="1B3FCA75" wp14:editId="425E968A">
            <wp:simplePos x="0" y="0"/>
            <wp:positionH relativeFrom="margin">
              <wp:posOffset>3264535</wp:posOffset>
            </wp:positionH>
            <wp:positionV relativeFrom="margin">
              <wp:posOffset>5105400</wp:posOffset>
            </wp:positionV>
            <wp:extent cx="767080" cy="307340"/>
            <wp:effectExtent l="0" t="0" r="0" b="0"/>
            <wp:wrapSquare wrapText="bothSides"/>
            <wp:docPr id="1764147906" name="Imagem 176414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7080" cy="307340"/>
                    </a:xfrm>
                    <a:prstGeom prst="rect">
                      <a:avLst/>
                    </a:prstGeom>
                    <a:noFill/>
                    <a:ln>
                      <a:noFill/>
                    </a:ln>
                  </pic:spPr>
                </pic:pic>
              </a:graphicData>
            </a:graphic>
          </wp:anchor>
        </w:drawing>
      </w:r>
      <w:r w:rsidRPr="00E32BBA">
        <w:rPr>
          <w:rFonts w:ascii="Times New Roman" w:hAnsi="Times New Roman" w:cs="Times New Roman"/>
          <w:b/>
          <w:noProof/>
          <w:color w:val="231F20"/>
          <w:w w:val="99"/>
          <w:sz w:val="20"/>
          <w:szCs w:val="20"/>
        </w:rPr>
        <w:drawing>
          <wp:anchor distT="0" distB="0" distL="114300" distR="114300" simplePos="0" relativeHeight="251666442" behindDoc="0" locked="0" layoutInCell="1" allowOverlap="1" wp14:anchorId="1C177096" wp14:editId="0706E0E9">
            <wp:simplePos x="0" y="0"/>
            <wp:positionH relativeFrom="margin">
              <wp:posOffset>2562225</wp:posOffset>
            </wp:positionH>
            <wp:positionV relativeFrom="margin">
              <wp:posOffset>5124450</wp:posOffset>
            </wp:positionV>
            <wp:extent cx="680720" cy="290195"/>
            <wp:effectExtent l="0" t="0" r="5080" b="0"/>
            <wp:wrapSquare wrapText="bothSides"/>
            <wp:docPr id="1173164145" name="Imagem 117316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720" cy="290195"/>
                    </a:xfrm>
                    <a:prstGeom prst="rect">
                      <a:avLst/>
                    </a:prstGeom>
                    <a:noFill/>
                    <a:ln>
                      <a:noFill/>
                    </a:ln>
                  </pic:spPr>
                </pic:pic>
              </a:graphicData>
            </a:graphic>
          </wp:anchor>
        </w:drawing>
      </w:r>
    </w:p>
    <w:p w14:paraId="5984930C" w14:textId="77777777" w:rsidR="00E174E5" w:rsidRDefault="00E174E5" w:rsidP="004C1BA4">
      <w:pPr>
        <w:pBdr>
          <w:top w:val="nil"/>
          <w:left w:val="nil"/>
          <w:bottom w:val="nil"/>
          <w:right w:val="nil"/>
          <w:between w:val="nil"/>
        </w:pBdr>
        <w:jc w:val="center"/>
        <w:rPr>
          <w:rFonts w:ascii="Times New Roman" w:hAnsi="Times New Roman" w:cs="Times New Roman"/>
          <w:b/>
          <w:sz w:val="24"/>
          <w:szCs w:val="24"/>
        </w:rPr>
      </w:pPr>
    </w:p>
    <w:p w14:paraId="7289909E" w14:textId="77777777" w:rsidR="00E174E5" w:rsidRPr="006173C1" w:rsidRDefault="00E174E5" w:rsidP="004C1BA4">
      <w:pPr>
        <w:pBdr>
          <w:top w:val="nil"/>
          <w:left w:val="nil"/>
          <w:bottom w:val="nil"/>
          <w:right w:val="nil"/>
          <w:between w:val="nil"/>
        </w:pBdr>
        <w:jc w:val="center"/>
        <w:rPr>
          <w:rFonts w:ascii="Times New Roman" w:hAnsi="Times New Roman" w:cs="Times New Roman"/>
          <w:b/>
          <w:sz w:val="24"/>
          <w:szCs w:val="24"/>
        </w:rPr>
      </w:pPr>
    </w:p>
    <w:p w14:paraId="79F77D32" w14:textId="77777777" w:rsidR="006173C1" w:rsidRDefault="006173C1" w:rsidP="00E15F54">
      <w:pPr>
        <w:pStyle w:val="Corpodetexto"/>
        <w:spacing w:before="4"/>
        <w:jc w:val="both"/>
        <w:rPr>
          <w:rFonts w:ascii="Times New Roman" w:hAnsi="Times New Roman" w:cs="Times New Roman"/>
          <w:sz w:val="12"/>
        </w:rPr>
      </w:pPr>
      <w:bookmarkStart w:id="2" w:name="_bookmark0"/>
      <w:bookmarkStart w:id="3" w:name="_bookmark1"/>
      <w:bookmarkEnd w:id="2"/>
      <w:bookmarkEnd w:id="3"/>
    </w:p>
    <w:p w14:paraId="2AF17AF3" w14:textId="5FDA3EB6" w:rsidR="003A3DB0" w:rsidRPr="00F40D99" w:rsidRDefault="00101F57" w:rsidP="00E15F54">
      <w:pPr>
        <w:pStyle w:val="Corpodetexto"/>
        <w:spacing w:before="4"/>
        <w:jc w:val="both"/>
        <w:rPr>
          <w:rFonts w:ascii="Times New Roman" w:hAnsi="Times New Roman" w:cs="Times New Roman"/>
          <w:sz w:val="12"/>
        </w:rPr>
      </w:pPr>
      <w:r w:rsidRPr="00F40D99">
        <w:rPr>
          <w:rFonts w:ascii="Times New Roman" w:hAnsi="Times New Roman" w:cs="Times New Roman"/>
          <w:noProof/>
          <w:sz w:val="22"/>
          <w:lang w:val="pt-BR" w:eastAsia="pt-BR" w:bidi="ar-SA"/>
        </w:rPr>
        <mc:AlternateContent>
          <mc:Choice Requires="wps">
            <w:drawing>
              <wp:anchor distT="0" distB="0" distL="114300" distR="114300" simplePos="0" relativeHeight="251658244" behindDoc="0" locked="0" layoutInCell="1" allowOverlap="1" wp14:anchorId="45F55C2A" wp14:editId="1FC7B342">
                <wp:simplePos x="0" y="0"/>
                <wp:positionH relativeFrom="page">
                  <wp:posOffset>641985</wp:posOffset>
                </wp:positionH>
                <wp:positionV relativeFrom="paragraph">
                  <wp:posOffset>69850</wp:posOffset>
                </wp:positionV>
                <wp:extent cx="1366520" cy="802640"/>
                <wp:effectExtent l="0" t="6350" r="0" b="3810"/>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80264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AD08B" w14:textId="77777777" w:rsidR="00875C09" w:rsidRPr="00DE7711" w:rsidRDefault="00875C09">
                            <w:pPr>
                              <w:spacing w:before="176"/>
                              <w:ind w:left="189"/>
                              <w:rPr>
                                <w:rFonts w:ascii="Times New Roman" w:hAnsi="Times New Roman" w:cs="Times New Roman"/>
                                <w:b/>
                                <w:sz w:val="18"/>
                                <w:szCs w:val="18"/>
                              </w:rPr>
                            </w:pPr>
                            <w:r w:rsidRPr="00DE7711">
                              <w:rPr>
                                <w:rFonts w:ascii="Times New Roman" w:hAnsi="Times New Roman" w:cs="Times New Roman"/>
                                <w:b/>
                                <w:color w:val="231F20"/>
                                <w:sz w:val="18"/>
                                <w:szCs w:val="18"/>
                              </w:rPr>
                              <w:t>PALAVRAS-CHAVE</w:t>
                            </w:r>
                          </w:p>
                          <w:p w14:paraId="503F67B2" w14:textId="6018A294" w:rsidR="00875C09" w:rsidRPr="00C66F03" w:rsidRDefault="00C66F03" w:rsidP="00C66F03">
                            <w:pPr>
                              <w:pStyle w:val="Corpodetexto"/>
                              <w:spacing w:before="26" w:line="252" w:lineRule="auto"/>
                              <w:ind w:left="189" w:right="24" w:hanging="6"/>
                              <w:rPr>
                                <w:rFonts w:ascii="Times New Roman" w:hAnsi="Times New Roman" w:cs="Times New Roman"/>
                                <w:color w:val="231F20"/>
                                <w:lang w:val="pt-BR"/>
                              </w:rPr>
                            </w:pPr>
                            <w:r w:rsidRPr="00C66F03">
                              <w:rPr>
                                <w:rFonts w:ascii="Times New Roman" w:hAnsi="Times New Roman" w:cs="Times New Roman"/>
                                <w:color w:val="231F20"/>
                                <w:lang w:val="pt-BR"/>
                              </w:rPr>
                              <w:t xml:space="preserve">Gerenciamento de </w:t>
                            </w:r>
                            <w:r w:rsidR="00E174E5">
                              <w:rPr>
                                <w:rFonts w:ascii="Times New Roman" w:hAnsi="Times New Roman" w:cs="Times New Roman"/>
                                <w:color w:val="231F20"/>
                                <w:lang w:val="pt-BR"/>
                              </w:rPr>
                              <w:t>P</w:t>
                            </w:r>
                            <w:r w:rsidRPr="00C66F03">
                              <w:rPr>
                                <w:rFonts w:ascii="Times New Roman" w:hAnsi="Times New Roman" w:cs="Times New Roman"/>
                                <w:color w:val="231F20"/>
                                <w:lang w:val="pt-BR"/>
                              </w:rPr>
                              <w:t>rojetos</w:t>
                            </w:r>
                            <w:r w:rsidR="006173C1">
                              <w:rPr>
                                <w:rFonts w:ascii="Times New Roman" w:hAnsi="Times New Roman" w:cs="Times New Roman"/>
                                <w:color w:val="231F20"/>
                                <w:lang w:val="pt-BR"/>
                              </w:rPr>
                              <w:t>.</w:t>
                            </w:r>
                            <w:r w:rsidRPr="00C66F03">
                              <w:rPr>
                                <w:rFonts w:ascii="Times New Roman" w:hAnsi="Times New Roman" w:cs="Times New Roman"/>
                                <w:color w:val="231F20"/>
                                <w:lang w:val="pt-BR"/>
                              </w:rPr>
                              <w:t xml:space="preserve"> Prova de </w:t>
                            </w:r>
                            <w:r w:rsidR="00E174E5">
                              <w:rPr>
                                <w:rFonts w:ascii="Times New Roman" w:hAnsi="Times New Roman" w:cs="Times New Roman"/>
                                <w:color w:val="231F20"/>
                                <w:lang w:val="pt-BR"/>
                              </w:rPr>
                              <w:t>C</w:t>
                            </w:r>
                            <w:r w:rsidRPr="00C66F03">
                              <w:rPr>
                                <w:rFonts w:ascii="Times New Roman" w:hAnsi="Times New Roman" w:cs="Times New Roman"/>
                                <w:color w:val="231F20"/>
                                <w:lang w:val="pt-BR"/>
                              </w:rPr>
                              <w:t>onceito</w:t>
                            </w:r>
                            <w:r w:rsidR="006173C1">
                              <w:rPr>
                                <w:rFonts w:ascii="Times New Roman" w:hAnsi="Times New Roman" w:cs="Times New Roman"/>
                                <w:color w:val="231F20"/>
                                <w:lang w:val="pt-BR"/>
                              </w:rPr>
                              <w:t>.</w:t>
                            </w:r>
                            <w:r w:rsidRPr="00C66F03">
                              <w:rPr>
                                <w:rFonts w:ascii="Times New Roman" w:hAnsi="Times New Roman" w:cs="Times New Roman"/>
                                <w:color w:val="231F20"/>
                                <w:lang w:val="pt-BR"/>
                              </w:rPr>
                              <w:t xml:space="preserve"> Robótica</w:t>
                            </w:r>
                            <w:r>
                              <w:rPr>
                                <w:rFonts w:ascii="Times New Roman" w:hAnsi="Times New Roman" w:cs="Times New Roman"/>
                                <w:color w:val="231F20"/>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55C2A" id="Caixa de Texto 17" o:spid="_x0000_s1027" type="#_x0000_t202" style="position:absolute;left:0;text-align:left;margin-left:50.55pt;margin-top:5.5pt;width:107.6pt;height:63.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" fillcolor="#e7e8e8" stroked="f">
                <v:textbox inset="0,0,0,0">
                  <w:txbxContent>
                    <w:p w14:paraId="6A9AD08B" w14:textId="77777777" w:rsidR="00875C09" w:rsidRPr="00DE7711" w:rsidRDefault="00875C09">
                      <w:pPr>
                        <w:spacing w:before="176"/>
                        <w:ind w:left="189"/>
                        <w:rPr>
                          <w:rFonts w:ascii="Times New Roman" w:hAnsi="Times New Roman" w:cs="Times New Roman"/>
                          <w:b/>
                          <w:sz w:val="18"/>
                          <w:szCs w:val="18"/>
                        </w:rPr>
                      </w:pPr>
                      <w:r w:rsidRPr="00DE7711">
                        <w:rPr>
                          <w:rFonts w:ascii="Times New Roman" w:hAnsi="Times New Roman" w:cs="Times New Roman"/>
                          <w:b/>
                          <w:color w:val="231F20"/>
                          <w:sz w:val="18"/>
                          <w:szCs w:val="18"/>
                        </w:rPr>
                        <w:t>PALAVRAS-CHAVE</w:t>
                      </w:r>
                    </w:p>
                    <w:p w14:paraId="503F67B2" w14:textId="6018A294" w:rsidR="00875C09" w:rsidRPr="00C66F03" w:rsidRDefault="00C66F03" w:rsidP="00C66F03">
                      <w:pPr>
                        <w:pStyle w:val="Corpodetexto"/>
                        <w:spacing w:before="26" w:line="252" w:lineRule="auto"/>
                        <w:ind w:left="189" w:right="24" w:hanging="6"/>
                        <w:rPr>
                          <w:rFonts w:ascii="Times New Roman" w:hAnsi="Times New Roman" w:cs="Times New Roman"/>
                          <w:color w:val="231F20"/>
                          <w:lang w:val="pt-BR"/>
                        </w:rPr>
                      </w:pPr>
                      <w:r w:rsidRPr="00C66F03">
                        <w:rPr>
                          <w:rFonts w:ascii="Times New Roman" w:hAnsi="Times New Roman" w:cs="Times New Roman"/>
                          <w:color w:val="231F20"/>
                          <w:lang w:val="pt-BR"/>
                        </w:rPr>
                        <w:t xml:space="preserve">Gerenciamento de </w:t>
                      </w:r>
                      <w:r w:rsidR="00E174E5">
                        <w:rPr>
                          <w:rFonts w:ascii="Times New Roman" w:hAnsi="Times New Roman" w:cs="Times New Roman"/>
                          <w:color w:val="231F20"/>
                          <w:lang w:val="pt-BR"/>
                        </w:rPr>
                        <w:t>P</w:t>
                      </w:r>
                      <w:r w:rsidRPr="00C66F03">
                        <w:rPr>
                          <w:rFonts w:ascii="Times New Roman" w:hAnsi="Times New Roman" w:cs="Times New Roman"/>
                          <w:color w:val="231F20"/>
                          <w:lang w:val="pt-BR"/>
                        </w:rPr>
                        <w:t>rojetos</w:t>
                      </w:r>
                      <w:r w:rsidR="006173C1">
                        <w:rPr>
                          <w:rFonts w:ascii="Times New Roman" w:hAnsi="Times New Roman" w:cs="Times New Roman"/>
                          <w:color w:val="231F20"/>
                          <w:lang w:val="pt-BR"/>
                        </w:rPr>
                        <w:t>.</w:t>
                      </w:r>
                      <w:r w:rsidRPr="00C66F03">
                        <w:rPr>
                          <w:rFonts w:ascii="Times New Roman" w:hAnsi="Times New Roman" w:cs="Times New Roman"/>
                          <w:color w:val="231F20"/>
                          <w:lang w:val="pt-BR"/>
                        </w:rPr>
                        <w:t xml:space="preserve"> Prova de </w:t>
                      </w:r>
                      <w:r w:rsidR="00E174E5">
                        <w:rPr>
                          <w:rFonts w:ascii="Times New Roman" w:hAnsi="Times New Roman" w:cs="Times New Roman"/>
                          <w:color w:val="231F20"/>
                          <w:lang w:val="pt-BR"/>
                        </w:rPr>
                        <w:t>C</w:t>
                      </w:r>
                      <w:r w:rsidRPr="00C66F03">
                        <w:rPr>
                          <w:rFonts w:ascii="Times New Roman" w:hAnsi="Times New Roman" w:cs="Times New Roman"/>
                          <w:color w:val="231F20"/>
                          <w:lang w:val="pt-BR"/>
                        </w:rPr>
                        <w:t>onceito</w:t>
                      </w:r>
                      <w:r w:rsidR="006173C1">
                        <w:rPr>
                          <w:rFonts w:ascii="Times New Roman" w:hAnsi="Times New Roman" w:cs="Times New Roman"/>
                          <w:color w:val="231F20"/>
                          <w:lang w:val="pt-BR"/>
                        </w:rPr>
                        <w:t>.</w:t>
                      </w:r>
                      <w:r w:rsidRPr="00C66F03">
                        <w:rPr>
                          <w:rFonts w:ascii="Times New Roman" w:hAnsi="Times New Roman" w:cs="Times New Roman"/>
                          <w:color w:val="231F20"/>
                          <w:lang w:val="pt-BR"/>
                        </w:rPr>
                        <w:t xml:space="preserve"> Robótica</w:t>
                      </w:r>
                      <w:r>
                        <w:rPr>
                          <w:rFonts w:ascii="Times New Roman" w:hAnsi="Times New Roman" w:cs="Times New Roman"/>
                          <w:color w:val="231F20"/>
                          <w:lang w:val="pt-BR"/>
                        </w:rPr>
                        <w:t>.</w:t>
                      </w:r>
                    </w:p>
                  </w:txbxContent>
                </v:textbox>
                <w10:wrap anchorx="page"/>
              </v:shape>
            </w:pict>
          </mc:Fallback>
        </mc:AlternateContent>
      </w:r>
    </w:p>
    <w:p w14:paraId="253F6861" w14:textId="48A8CBCB" w:rsidR="00BF1165" w:rsidRPr="00E174E5" w:rsidRDefault="00177FE5" w:rsidP="00E174E5">
      <w:pPr>
        <w:ind w:left="2901" w:right="268" w:hanging="1"/>
        <w:jc w:val="both"/>
        <w:rPr>
          <w:rFonts w:ascii="Times New Roman" w:hAnsi="Times New Roman" w:cs="Times New Roman"/>
          <w:w w:val="99"/>
          <w:sz w:val="20"/>
          <w:szCs w:val="20"/>
        </w:rPr>
      </w:pPr>
      <w:r w:rsidRPr="00E174E5">
        <w:rPr>
          <w:rFonts w:ascii="Times New Roman" w:hAnsi="Times New Roman" w:cs="Times New Roman"/>
          <w:b/>
          <w:bCs/>
          <w:w w:val="99"/>
          <w:sz w:val="20"/>
          <w:szCs w:val="20"/>
        </w:rPr>
        <w:t>Resumo:</w:t>
      </w:r>
      <w:r w:rsidR="008576B1" w:rsidRPr="00E174E5">
        <w:rPr>
          <w:rFonts w:ascii="Times New Roman" w:hAnsi="Times New Roman" w:cs="Times New Roman"/>
          <w:w w:val="99"/>
          <w:sz w:val="20"/>
          <w:szCs w:val="20"/>
        </w:rPr>
        <w:t xml:space="preserve"> </w:t>
      </w:r>
      <w:r w:rsidR="00BF1165" w:rsidRPr="00E174E5">
        <w:rPr>
          <w:rFonts w:ascii="Times New Roman" w:hAnsi="Times New Roman" w:cs="Times New Roman"/>
          <w:w w:val="99"/>
          <w:sz w:val="20"/>
          <w:szCs w:val="20"/>
        </w:rPr>
        <w:t xml:space="preserve">A implementação de projetos com robôs não apenas possibilita a execução de tarefas industriais perigosas, repetitivas ou fisicamente exigentes, mas também reduz o risco de lesões para os trabalhadores, promovendo a saúde e segurança no trabalho. Este estudo surge em resposta à crescente demanda global por tecnologias inovadoras, no caso, a implementação de robôs, que traz para o gerenciamento de projetos desafios significativos. O objetivo da pesquisa é analisar como a prova de conceito influencia a implementação de projetos com robôs. Para tanto, por meio da abordagem qualitativa, foi realizado um estudo de caso, tendo a coleta de dados ocorrida por meio de entrevistas semiestruturadas e análise de documentos. </w:t>
      </w:r>
      <w:r w:rsidR="00862966" w:rsidRPr="00E174E5">
        <w:rPr>
          <w:rFonts w:ascii="Times New Roman" w:hAnsi="Times New Roman" w:cs="Times New Roman"/>
          <w:w w:val="99"/>
          <w:sz w:val="20"/>
          <w:szCs w:val="20"/>
        </w:rPr>
        <w:t xml:space="preserve">A implementação de um Laboratório de Prova de Conceito demonstrou resultados positivos para a empresa estudada, como a mitigação de riscos, o aumento da confiança dos </w:t>
      </w:r>
      <w:r w:rsidR="00862966" w:rsidRPr="00E174E5">
        <w:rPr>
          <w:rFonts w:ascii="Times New Roman" w:hAnsi="Times New Roman" w:cs="Times New Roman"/>
          <w:i/>
          <w:iCs/>
          <w:w w:val="99"/>
          <w:sz w:val="20"/>
          <w:szCs w:val="20"/>
        </w:rPr>
        <w:t>stakeholders</w:t>
      </w:r>
      <w:r w:rsidR="00862966" w:rsidRPr="00E174E5">
        <w:rPr>
          <w:rFonts w:ascii="Times New Roman" w:hAnsi="Times New Roman" w:cs="Times New Roman"/>
          <w:w w:val="99"/>
          <w:sz w:val="20"/>
          <w:szCs w:val="20"/>
        </w:rPr>
        <w:t xml:space="preserve">, a melhoria na especificação de projetos, o melhor desempenho final e a redução no tempo de venda. </w:t>
      </w:r>
      <w:r w:rsidR="00BF1165" w:rsidRPr="00E174E5">
        <w:rPr>
          <w:rFonts w:ascii="Times New Roman" w:hAnsi="Times New Roman" w:cs="Times New Roman"/>
          <w:w w:val="99"/>
          <w:sz w:val="20"/>
          <w:szCs w:val="20"/>
        </w:rPr>
        <w:t>Este estudo contribui para o conhecimento científico ao mitigar riscos em projetos de tecnologias inovadoras da Indústria 4.0 e reforçar a confiança das partes interessadas.</w:t>
      </w:r>
    </w:p>
    <w:p w14:paraId="63CB5B67" w14:textId="77777777" w:rsidR="00E174E5" w:rsidRDefault="00E174E5" w:rsidP="00E174E5">
      <w:pPr>
        <w:ind w:left="2901" w:right="268" w:hanging="1"/>
        <w:jc w:val="both"/>
        <w:rPr>
          <w:rFonts w:ascii="Times New Roman" w:hAnsi="Times New Roman" w:cs="Times New Roman"/>
          <w:b/>
          <w:bCs/>
          <w:i/>
          <w:iCs/>
          <w:w w:val="99"/>
          <w:sz w:val="20"/>
          <w:szCs w:val="20"/>
          <w:lang w:val="en-US"/>
        </w:rPr>
      </w:pPr>
    </w:p>
    <w:p w14:paraId="0A06C267" w14:textId="77777777" w:rsidR="00E174E5" w:rsidRDefault="00E174E5" w:rsidP="00E174E5">
      <w:pPr>
        <w:ind w:left="2901" w:right="268" w:hanging="1"/>
        <w:jc w:val="both"/>
        <w:rPr>
          <w:rFonts w:ascii="Times New Roman" w:hAnsi="Times New Roman" w:cs="Times New Roman"/>
          <w:b/>
          <w:bCs/>
          <w:i/>
          <w:iCs/>
          <w:w w:val="99"/>
          <w:sz w:val="20"/>
          <w:szCs w:val="20"/>
          <w:lang w:val="en-US"/>
        </w:rPr>
      </w:pPr>
    </w:p>
    <w:p w14:paraId="559554B3" w14:textId="0B7E5EC7" w:rsidR="002B35E0" w:rsidRPr="00E174E5" w:rsidRDefault="00101F57" w:rsidP="00E174E5">
      <w:pPr>
        <w:ind w:left="2901" w:right="268" w:hanging="1"/>
        <w:jc w:val="both"/>
        <w:rPr>
          <w:rFonts w:ascii="Times New Roman" w:hAnsi="Times New Roman" w:cs="Times New Roman"/>
          <w:w w:val="99"/>
          <w:sz w:val="20"/>
          <w:szCs w:val="20"/>
          <w:lang w:val="en-US"/>
        </w:rPr>
      </w:pPr>
      <w:r w:rsidRPr="00E174E5">
        <w:rPr>
          <w:rFonts w:ascii="Times New Roman" w:hAnsi="Times New Roman" w:cs="Times New Roman"/>
          <w:b/>
          <w:bCs/>
          <w:i/>
          <w:iCs/>
          <w:noProof/>
          <w:w w:val="99"/>
          <w:sz w:val="20"/>
          <w:szCs w:val="20"/>
        </w:rPr>
        <mc:AlternateContent>
          <mc:Choice Requires="wps">
            <w:drawing>
              <wp:anchor distT="0" distB="0" distL="114300" distR="114300" simplePos="0" relativeHeight="251658243" behindDoc="0" locked="0" layoutInCell="1" allowOverlap="1" wp14:anchorId="685C7105" wp14:editId="0735DFCD">
                <wp:simplePos x="0" y="0"/>
                <wp:positionH relativeFrom="page">
                  <wp:posOffset>638175</wp:posOffset>
                </wp:positionH>
                <wp:positionV relativeFrom="paragraph">
                  <wp:posOffset>26671</wp:posOffset>
                </wp:positionV>
                <wp:extent cx="1366520" cy="769620"/>
                <wp:effectExtent l="0" t="0" r="5080" b="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76962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0500C" w14:textId="77777777" w:rsidR="00875C09" w:rsidRPr="006173C1" w:rsidRDefault="00875C09">
                            <w:pPr>
                              <w:spacing w:before="173"/>
                              <w:ind w:left="189"/>
                              <w:rPr>
                                <w:rFonts w:ascii="Times New Roman" w:hAnsi="Times New Roman" w:cs="Times New Roman"/>
                                <w:b/>
                                <w:i/>
                                <w:iCs/>
                                <w:sz w:val="20"/>
                                <w:lang w:val="en-US"/>
                              </w:rPr>
                            </w:pPr>
                            <w:r w:rsidRPr="006173C1">
                              <w:rPr>
                                <w:rFonts w:ascii="Times New Roman" w:hAnsi="Times New Roman" w:cs="Times New Roman"/>
                                <w:b/>
                                <w:i/>
                                <w:iCs/>
                                <w:color w:val="231F20"/>
                                <w:sz w:val="20"/>
                                <w:lang w:val="en-US"/>
                              </w:rPr>
                              <w:t>KEYWORDS</w:t>
                            </w:r>
                          </w:p>
                          <w:p w14:paraId="558B9335" w14:textId="248308CF" w:rsidR="00875C09" w:rsidRPr="006173C1" w:rsidRDefault="00557389" w:rsidP="00557389">
                            <w:pPr>
                              <w:pStyle w:val="Corpodetexto"/>
                              <w:spacing w:before="26" w:line="252" w:lineRule="auto"/>
                              <w:ind w:left="189" w:right="24" w:hanging="6"/>
                              <w:rPr>
                                <w:rFonts w:ascii="Times New Roman" w:hAnsi="Times New Roman" w:cs="Times New Roman"/>
                                <w:i/>
                                <w:iCs/>
                                <w:color w:val="231F20"/>
                                <w:lang w:val="en-US"/>
                              </w:rPr>
                            </w:pPr>
                            <w:r w:rsidRPr="006173C1">
                              <w:rPr>
                                <w:rFonts w:ascii="Times New Roman" w:hAnsi="Times New Roman" w:cs="Times New Roman"/>
                                <w:i/>
                                <w:iCs/>
                                <w:color w:val="231F20"/>
                                <w:lang w:val="en-US"/>
                              </w:rPr>
                              <w:t>Project Management</w:t>
                            </w:r>
                            <w:r w:rsidR="006173C1">
                              <w:rPr>
                                <w:rFonts w:ascii="Times New Roman" w:hAnsi="Times New Roman" w:cs="Times New Roman"/>
                                <w:i/>
                                <w:iCs/>
                                <w:color w:val="231F20"/>
                                <w:lang w:val="en-US"/>
                              </w:rPr>
                              <w:t xml:space="preserve">. </w:t>
                            </w:r>
                            <w:r w:rsidRPr="006173C1">
                              <w:rPr>
                                <w:rFonts w:ascii="Times New Roman" w:hAnsi="Times New Roman" w:cs="Times New Roman"/>
                                <w:i/>
                                <w:iCs/>
                                <w:color w:val="231F20"/>
                                <w:lang w:val="en-US"/>
                              </w:rPr>
                              <w:t>Proof of Concept</w:t>
                            </w:r>
                            <w:r w:rsidR="006173C1">
                              <w:rPr>
                                <w:rFonts w:ascii="Times New Roman" w:hAnsi="Times New Roman" w:cs="Times New Roman"/>
                                <w:i/>
                                <w:iCs/>
                                <w:color w:val="231F20"/>
                                <w:lang w:val="en-US"/>
                              </w:rPr>
                              <w:t>.</w:t>
                            </w:r>
                            <w:r w:rsidRPr="006173C1">
                              <w:rPr>
                                <w:rFonts w:ascii="Times New Roman" w:hAnsi="Times New Roman" w:cs="Times New Roman"/>
                                <w:i/>
                                <w:iCs/>
                                <w:color w:val="231F20"/>
                                <w:lang w:val="en-US"/>
                              </w:rPr>
                              <w:t xml:space="preserve"> Robotics.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7105" id="Caixa de Texto 14" o:spid="_x0000_s1028" type="#_x0000_t202" style="position:absolute;left:0;text-align:left;margin-left:50.25pt;margin-top:2.1pt;width:107.6pt;height:60.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" fillcolor="#e7e8e8" stroked="f">
                <v:textbox inset="0,0,0,0">
                  <w:txbxContent>
                    <w:p w14:paraId="0080500C" w14:textId="77777777" w:rsidR="00875C09" w:rsidRPr="006173C1" w:rsidRDefault="00875C09">
                      <w:pPr>
                        <w:spacing w:before="173"/>
                        <w:ind w:left="189"/>
                        <w:rPr>
                          <w:rFonts w:ascii="Times New Roman" w:hAnsi="Times New Roman" w:cs="Times New Roman"/>
                          <w:b/>
                          <w:i/>
                          <w:iCs/>
                          <w:sz w:val="20"/>
                          <w:lang w:val="en-US"/>
                        </w:rPr>
                      </w:pPr>
                      <w:r w:rsidRPr="006173C1">
                        <w:rPr>
                          <w:rFonts w:ascii="Times New Roman" w:hAnsi="Times New Roman" w:cs="Times New Roman"/>
                          <w:b/>
                          <w:i/>
                          <w:iCs/>
                          <w:color w:val="231F20"/>
                          <w:sz w:val="20"/>
                          <w:lang w:val="en-US"/>
                        </w:rPr>
                        <w:t>KEYWORDS</w:t>
                      </w:r>
                    </w:p>
                    <w:p w14:paraId="558B9335" w14:textId="248308CF" w:rsidR="00875C09" w:rsidRPr="006173C1" w:rsidRDefault="00557389" w:rsidP="00557389">
                      <w:pPr>
                        <w:pStyle w:val="Corpodetexto"/>
                        <w:spacing w:before="26" w:line="252" w:lineRule="auto"/>
                        <w:ind w:left="189" w:right="24" w:hanging="6"/>
                        <w:rPr>
                          <w:rFonts w:ascii="Times New Roman" w:hAnsi="Times New Roman" w:cs="Times New Roman"/>
                          <w:i/>
                          <w:iCs/>
                          <w:color w:val="231F20"/>
                          <w:lang w:val="en-US"/>
                        </w:rPr>
                      </w:pPr>
                      <w:r w:rsidRPr="006173C1">
                        <w:rPr>
                          <w:rFonts w:ascii="Times New Roman" w:hAnsi="Times New Roman" w:cs="Times New Roman"/>
                          <w:i/>
                          <w:iCs/>
                          <w:color w:val="231F20"/>
                          <w:lang w:val="en-US"/>
                        </w:rPr>
                        <w:t>Project Management</w:t>
                      </w:r>
                      <w:r w:rsidR="006173C1">
                        <w:rPr>
                          <w:rFonts w:ascii="Times New Roman" w:hAnsi="Times New Roman" w:cs="Times New Roman"/>
                          <w:i/>
                          <w:iCs/>
                          <w:color w:val="231F20"/>
                          <w:lang w:val="en-US"/>
                        </w:rPr>
                        <w:t xml:space="preserve">. </w:t>
                      </w:r>
                      <w:r w:rsidRPr="006173C1">
                        <w:rPr>
                          <w:rFonts w:ascii="Times New Roman" w:hAnsi="Times New Roman" w:cs="Times New Roman"/>
                          <w:i/>
                          <w:iCs/>
                          <w:color w:val="231F20"/>
                          <w:lang w:val="en-US"/>
                        </w:rPr>
                        <w:t>Proof of Concept</w:t>
                      </w:r>
                      <w:r w:rsidR="006173C1">
                        <w:rPr>
                          <w:rFonts w:ascii="Times New Roman" w:hAnsi="Times New Roman" w:cs="Times New Roman"/>
                          <w:i/>
                          <w:iCs/>
                          <w:color w:val="231F20"/>
                          <w:lang w:val="en-US"/>
                        </w:rPr>
                        <w:t>.</w:t>
                      </w:r>
                      <w:r w:rsidRPr="006173C1">
                        <w:rPr>
                          <w:rFonts w:ascii="Times New Roman" w:hAnsi="Times New Roman" w:cs="Times New Roman"/>
                          <w:i/>
                          <w:iCs/>
                          <w:color w:val="231F20"/>
                          <w:lang w:val="en-US"/>
                        </w:rPr>
                        <w:t xml:space="preserve"> Robotics.</w:t>
                      </w:r>
                    </w:p>
                  </w:txbxContent>
                </v:textbox>
                <w10:wrap anchorx="page"/>
              </v:shape>
            </w:pict>
          </mc:Fallback>
        </mc:AlternateContent>
      </w:r>
      <w:r w:rsidR="007E73A4" w:rsidRPr="00E174E5">
        <w:rPr>
          <w:rFonts w:ascii="Times New Roman" w:hAnsi="Times New Roman" w:cs="Times New Roman"/>
          <w:b/>
          <w:bCs/>
          <w:i/>
          <w:iCs/>
          <w:w w:val="99"/>
          <w:sz w:val="20"/>
          <w:szCs w:val="20"/>
          <w:lang w:val="en-US"/>
        </w:rPr>
        <w:t>Abstract:</w:t>
      </w:r>
      <w:r w:rsidR="002B35E0" w:rsidRPr="00E174E5">
        <w:rPr>
          <w:rFonts w:ascii="Times New Roman" w:hAnsi="Times New Roman" w:cs="Times New Roman"/>
          <w:w w:val="99"/>
          <w:sz w:val="20"/>
          <w:szCs w:val="20"/>
          <w:lang w:val="en-US"/>
        </w:rPr>
        <w:t xml:space="preserve"> The implementation of projects with robots not only enables the execution of dangerous, repetitive, or physically demanding industrial tasks but also reduces the risk of injuries to workers, promoting health and safety in the workplace. This study emerges in response to the growing global demand for innovative technologies, specifically the implementation of robots, which brings significant challenges to project management. The research objective is to analyze how proof of concept influences the implementation of </w:t>
      </w:r>
      <w:r w:rsidR="002B35E0" w:rsidRPr="00E174E5">
        <w:rPr>
          <w:rFonts w:ascii="Times New Roman" w:hAnsi="Times New Roman" w:cs="Times New Roman"/>
          <w:w w:val="99"/>
          <w:sz w:val="20"/>
          <w:szCs w:val="20"/>
          <w:lang w:val="en-US"/>
        </w:rPr>
        <w:lastRenderedPageBreak/>
        <w:t>projects with robots. To achieve this, a qualitative approach was employed, conducting a case study with data collected through semi-structured interviews and document analysis.</w:t>
      </w:r>
      <w:r w:rsidR="00AA4DF2" w:rsidRPr="00E174E5">
        <w:rPr>
          <w:rFonts w:ascii="Times New Roman" w:hAnsi="Times New Roman" w:cs="Times New Roman"/>
          <w:w w:val="99"/>
          <w:sz w:val="20"/>
          <w:szCs w:val="20"/>
          <w:lang w:val="en-US"/>
        </w:rPr>
        <w:t xml:space="preserve"> </w:t>
      </w:r>
      <w:r w:rsidR="006C3EC1" w:rsidRPr="00E174E5">
        <w:rPr>
          <w:rFonts w:ascii="Times New Roman" w:hAnsi="Times New Roman" w:cs="Times New Roman"/>
          <w:w w:val="99"/>
          <w:sz w:val="20"/>
          <w:szCs w:val="20"/>
          <w:lang w:val="en-US"/>
        </w:rPr>
        <w:t xml:space="preserve">The implementation of a </w:t>
      </w:r>
      <w:proofErr w:type="gramStart"/>
      <w:r w:rsidR="006C3EC1" w:rsidRPr="00E174E5">
        <w:rPr>
          <w:rFonts w:ascii="Times New Roman" w:hAnsi="Times New Roman" w:cs="Times New Roman"/>
          <w:w w:val="99"/>
          <w:sz w:val="20"/>
          <w:szCs w:val="20"/>
          <w:lang w:val="en-US"/>
        </w:rPr>
        <w:t>Proof of Concept</w:t>
      </w:r>
      <w:proofErr w:type="gramEnd"/>
      <w:r w:rsidR="006C3EC1" w:rsidRPr="00E174E5">
        <w:rPr>
          <w:rFonts w:ascii="Times New Roman" w:hAnsi="Times New Roman" w:cs="Times New Roman"/>
          <w:w w:val="99"/>
          <w:sz w:val="20"/>
          <w:szCs w:val="20"/>
          <w:lang w:val="en-US"/>
        </w:rPr>
        <w:t xml:space="preserve"> Laboratory demonstrated positive results for the studied company, such as risk mitigation, increased stakeholder confidence, improved project specifications, better final performance, and reduced time to market.</w:t>
      </w:r>
      <w:r w:rsidR="006C3EC1" w:rsidRPr="00E174E5">
        <w:rPr>
          <w:sz w:val="20"/>
          <w:szCs w:val="20"/>
          <w:lang w:val="en-US"/>
        </w:rPr>
        <w:t xml:space="preserve"> </w:t>
      </w:r>
      <w:r w:rsidR="002B35E0" w:rsidRPr="00E174E5">
        <w:rPr>
          <w:rFonts w:ascii="Times New Roman" w:hAnsi="Times New Roman" w:cs="Times New Roman"/>
          <w:w w:val="99"/>
          <w:sz w:val="20"/>
          <w:szCs w:val="20"/>
          <w:lang w:val="en-US"/>
        </w:rPr>
        <w:t>This study contributes to scientific knowledge by mitigating risks in projects involving innovative technologies of Industry 4.0 and reinforcing stakeholder confidence.</w:t>
      </w:r>
    </w:p>
    <w:p w14:paraId="2809B750" w14:textId="5CDF34D6" w:rsidR="00043AEA" w:rsidRDefault="00043AEA" w:rsidP="00E174E5">
      <w:pPr>
        <w:ind w:left="2901" w:right="268" w:hanging="1"/>
        <w:jc w:val="both"/>
        <w:rPr>
          <w:rFonts w:ascii="Times New Roman" w:hAnsi="Times New Roman" w:cs="Times New Roman"/>
          <w:b/>
          <w:w w:val="99"/>
          <w:sz w:val="20"/>
          <w:szCs w:val="20"/>
          <w:lang w:val="en-US"/>
        </w:rPr>
      </w:pPr>
    </w:p>
    <w:p w14:paraId="39EDC688" w14:textId="77777777" w:rsidR="00E174E5" w:rsidRPr="00E174E5" w:rsidRDefault="00E174E5" w:rsidP="00E174E5">
      <w:pPr>
        <w:ind w:left="2901" w:right="268" w:hanging="1"/>
        <w:jc w:val="both"/>
        <w:rPr>
          <w:rFonts w:ascii="Times New Roman" w:hAnsi="Times New Roman" w:cs="Times New Roman"/>
          <w:b/>
          <w:w w:val="99"/>
          <w:sz w:val="20"/>
          <w:szCs w:val="20"/>
          <w:lang w:val="en-US"/>
        </w:rPr>
      </w:pPr>
    </w:p>
    <w:p w14:paraId="71CF68D1" w14:textId="1134BD0B" w:rsidR="009E2667" w:rsidRPr="00E174E5" w:rsidRDefault="00101F57" w:rsidP="00E174E5">
      <w:pPr>
        <w:ind w:left="2901" w:right="268" w:hanging="1"/>
        <w:jc w:val="both"/>
        <w:rPr>
          <w:rFonts w:ascii="Times New Roman" w:hAnsi="Times New Roman" w:cs="Times New Roman"/>
          <w:i/>
          <w:iCs/>
          <w:w w:val="99"/>
          <w:sz w:val="20"/>
          <w:szCs w:val="20"/>
          <w:lang w:val="pt-BR"/>
        </w:rPr>
      </w:pPr>
      <w:r w:rsidRPr="00E174E5">
        <w:rPr>
          <w:rFonts w:ascii="Times New Roman" w:hAnsi="Times New Roman" w:cs="Times New Roman"/>
          <w:noProof/>
          <w:sz w:val="20"/>
          <w:szCs w:val="20"/>
          <w:lang w:val="pt-BR" w:eastAsia="pt-BR" w:bidi="ar-SA"/>
        </w:rPr>
        <mc:AlternateContent>
          <mc:Choice Requires="wps">
            <w:drawing>
              <wp:anchor distT="0" distB="0" distL="114300" distR="114300" simplePos="0" relativeHeight="251658250" behindDoc="0" locked="0" layoutInCell="1" allowOverlap="1" wp14:anchorId="3D68B6D7" wp14:editId="43A0638F">
                <wp:simplePos x="0" y="0"/>
                <wp:positionH relativeFrom="page">
                  <wp:posOffset>641985</wp:posOffset>
                </wp:positionH>
                <wp:positionV relativeFrom="paragraph">
                  <wp:posOffset>47625</wp:posOffset>
                </wp:positionV>
                <wp:extent cx="1366520" cy="941705"/>
                <wp:effectExtent l="0" t="0" r="508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941705"/>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42270" w14:textId="77777777" w:rsidR="00043AEA" w:rsidRPr="00DE7711" w:rsidRDefault="00043AEA" w:rsidP="00F472F9">
                            <w:pPr>
                              <w:pStyle w:val="Corpodetexto"/>
                              <w:spacing w:before="26" w:line="252" w:lineRule="auto"/>
                              <w:ind w:left="189" w:right="24" w:hanging="6"/>
                              <w:rPr>
                                <w:rFonts w:ascii="Times New Roman" w:hAnsi="Times New Roman" w:cs="Times New Roman"/>
                                <w:b/>
                                <w:color w:val="231F20"/>
                                <w:sz w:val="20"/>
                                <w:szCs w:val="22"/>
                                <w:lang w:val="pt-BR"/>
                              </w:rPr>
                            </w:pPr>
                          </w:p>
                          <w:p w14:paraId="35CA201E" w14:textId="77777777" w:rsidR="00875C09" w:rsidRPr="006173C1" w:rsidRDefault="00875C09" w:rsidP="00F472F9">
                            <w:pPr>
                              <w:pStyle w:val="Corpodetexto"/>
                              <w:spacing w:before="26" w:line="252" w:lineRule="auto"/>
                              <w:ind w:left="189" w:right="24" w:hanging="6"/>
                              <w:rPr>
                                <w:rFonts w:ascii="Times New Roman" w:hAnsi="Times New Roman" w:cs="Times New Roman"/>
                                <w:b/>
                                <w:i/>
                                <w:iCs/>
                                <w:color w:val="231F20"/>
                                <w:sz w:val="20"/>
                                <w:szCs w:val="22"/>
                                <w:lang w:val="pt-BR"/>
                              </w:rPr>
                            </w:pPr>
                            <w:r w:rsidRPr="006173C1">
                              <w:rPr>
                                <w:rFonts w:ascii="Times New Roman" w:hAnsi="Times New Roman" w:cs="Times New Roman"/>
                                <w:b/>
                                <w:i/>
                                <w:iCs/>
                                <w:color w:val="231F20"/>
                                <w:sz w:val="20"/>
                                <w:szCs w:val="22"/>
                                <w:lang w:val="pt-BR"/>
                              </w:rPr>
                              <w:t>PALABRAS CLAVE</w:t>
                            </w:r>
                          </w:p>
                          <w:p w14:paraId="263EFB49" w14:textId="0AAE4748" w:rsidR="00875C09" w:rsidRPr="006173C1" w:rsidRDefault="000916DA" w:rsidP="000916DA">
                            <w:pPr>
                              <w:pStyle w:val="Corpodetexto"/>
                              <w:spacing w:before="26" w:line="252" w:lineRule="auto"/>
                              <w:ind w:left="189" w:right="24" w:hanging="6"/>
                              <w:rPr>
                                <w:rFonts w:ascii="Times New Roman" w:hAnsi="Times New Roman" w:cs="Times New Roman"/>
                                <w:i/>
                                <w:iCs/>
                                <w:color w:val="231F20"/>
                                <w:lang w:val="pt-BR"/>
                              </w:rPr>
                            </w:pPr>
                            <w:r w:rsidRPr="006173C1">
                              <w:rPr>
                                <w:rFonts w:ascii="Times New Roman" w:hAnsi="Times New Roman" w:cs="Times New Roman"/>
                                <w:i/>
                                <w:iCs/>
                                <w:color w:val="231F20"/>
                                <w:lang w:val="pt-BR"/>
                              </w:rPr>
                              <w:t xml:space="preserve">Gestión de </w:t>
                            </w:r>
                            <w:proofErr w:type="spellStart"/>
                            <w:r w:rsidR="00E174E5">
                              <w:rPr>
                                <w:rFonts w:ascii="Times New Roman" w:hAnsi="Times New Roman" w:cs="Times New Roman"/>
                                <w:i/>
                                <w:iCs/>
                                <w:color w:val="231F20"/>
                                <w:lang w:val="pt-BR"/>
                              </w:rPr>
                              <w:t>P</w:t>
                            </w:r>
                            <w:r w:rsidRPr="006173C1">
                              <w:rPr>
                                <w:rFonts w:ascii="Times New Roman" w:hAnsi="Times New Roman" w:cs="Times New Roman"/>
                                <w:i/>
                                <w:iCs/>
                                <w:color w:val="231F20"/>
                                <w:lang w:val="pt-BR"/>
                              </w:rPr>
                              <w:t>royecto</w:t>
                            </w:r>
                            <w:r w:rsidR="006173C1">
                              <w:rPr>
                                <w:rFonts w:ascii="Times New Roman" w:hAnsi="Times New Roman" w:cs="Times New Roman"/>
                                <w:i/>
                                <w:iCs/>
                                <w:color w:val="231F20"/>
                                <w:lang w:val="pt-BR"/>
                              </w:rPr>
                              <w:t>s</w:t>
                            </w:r>
                            <w:proofErr w:type="spellEnd"/>
                            <w:r w:rsidR="006173C1">
                              <w:rPr>
                                <w:rFonts w:ascii="Times New Roman" w:hAnsi="Times New Roman" w:cs="Times New Roman"/>
                                <w:i/>
                                <w:iCs/>
                                <w:color w:val="231F20"/>
                                <w:lang w:val="pt-BR"/>
                              </w:rPr>
                              <w:t>.</w:t>
                            </w:r>
                            <w:r w:rsidRPr="006173C1">
                              <w:rPr>
                                <w:rFonts w:ascii="Times New Roman" w:hAnsi="Times New Roman" w:cs="Times New Roman"/>
                                <w:i/>
                                <w:iCs/>
                                <w:color w:val="231F20"/>
                                <w:lang w:val="pt-BR"/>
                              </w:rPr>
                              <w:t xml:space="preserve"> </w:t>
                            </w:r>
                            <w:proofErr w:type="spellStart"/>
                            <w:r w:rsidRPr="006173C1">
                              <w:rPr>
                                <w:rFonts w:ascii="Times New Roman" w:hAnsi="Times New Roman" w:cs="Times New Roman"/>
                                <w:i/>
                                <w:iCs/>
                                <w:color w:val="231F20"/>
                                <w:lang w:val="pt-BR"/>
                              </w:rPr>
                              <w:t>Prueba</w:t>
                            </w:r>
                            <w:proofErr w:type="spellEnd"/>
                            <w:r w:rsidRPr="006173C1">
                              <w:rPr>
                                <w:rFonts w:ascii="Times New Roman" w:hAnsi="Times New Roman" w:cs="Times New Roman"/>
                                <w:i/>
                                <w:iCs/>
                                <w:color w:val="231F20"/>
                                <w:lang w:val="pt-BR"/>
                              </w:rPr>
                              <w:t xml:space="preserve"> </w:t>
                            </w:r>
                            <w:proofErr w:type="gramStart"/>
                            <w:r w:rsidRPr="006173C1">
                              <w:rPr>
                                <w:rFonts w:ascii="Times New Roman" w:hAnsi="Times New Roman" w:cs="Times New Roman"/>
                                <w:i/>
                                <w:iCs/>
                                <w:color w:val="231F20"/>
                                <w:lang w:val="pt-BR"/>
                              </w:rPr>
                              <w:t xml:space="preserve">de </w:t>
                            </w:r>
                            <w:r w:rsidR="00E174E5">
                              <w:rPr>
                                <w:rFonts w:ascii="Times New Roman" w:hAnsi="Times New Roman" w:cs="Times New Roman"/>
                                <w:i/>
                                <w:iCs/>
                                <w:color w:val="231F20"/>
                                <w:lang w:val="pt-BR"/>
                              </w:rPr>
                              <w:t>C</w:t>
                            </w:r>
                            <w:r w:rsidRPr="006173C1">
                              <w:rPr>
                                <w:rFonts w:ascii="Times New Roman" w:hAnsi="Times New Roman" w:cs="Times New Roman"/>
                                <w:i/>
                                <w:iCs/>
                                <w:color w:val="231F20"/>
                                <w:lang w:val="pt-BR"/>
                              </w:rPr>
                              <w:t>oncepto</w:t>
                            </w:r>
                            <w:proofErr w:type="gramEnd"/>
                            <w:r w:rsidR="006173C1">
                              <w:rPr>
                                <w:rFonts w:ascii="Times New Roman" w:hAnsi="Times New Roman" w:cs="Times New Roman"/>
                                <w:i/>
                                <w:iCs/>
                                <w:color w:val="231F20"/>
                                <w:lang w:val="pt-BR"/>
                              </w:rPr>
                              <w:t>.</w:t>
                            </w:r>
                            <w:r w:rsidRPr="006173C1">
                              <w:rPr>
                                <w:rFonts w:ascii="Times New Roman" w:hAnsi="Times New Roman" w:cs="Times New Roman"/>
                                <w:i/>
                                <w:iCs/>
                                <w:color w:val="231F20"/>
                                <w:lang w:val="pt-BR"/>
                              </w:rPr>
                              <w:t xml:space="preserve"> Robótica.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8B6D7" id="Caixa de Texto 13" o:spid="_x0000_s1029" type="#_x0000_t202" style="position:absolute;left:0;text-align:left;margin-left:50.55pt;margin-top:3.75pt;width:107.6pt;height:74.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" fillcolor="#e7e8e8" stroked="f">
                <v:textbox inset="0,0,0,0">
                  <w:txbxContent>
                    <w:p w14:paraId="6AA42270" w14:textId="77777777" w:rsidR="00043AEA" w:rsidRPr="00DE7711" w:rsidRDefault="00043AEA" w:rsidP="00F472F9">
                      <w:pPr>
                        <w:pStyle w:val="Corpodetexto"/>
                        <w:spacing w:before="26" w:line="252" w:lineRule="auto"/>
                        <w:ind w:left="189" w:right="24" w:hanging="6"/>
                        <w:rPr>
                          <w:rFonts w:ascii="Times New Roman" w:hAnsi="Times New Roman" w:cs="Times New Roman"/>
                          <w:b/>
                          <w:color w:val="231F20"/>
                          <w:sz w:val="20"/>
                          <w:szCs w:val="22"/>
                          <w:lang w:val="pt-BR"/>
                        </w:rPr>
                      </w:pPr>
                    </w:p>
                    <w:p w14:paraId="35CA201E" w14:textId="77777777" w:rsidR="00875C09" w:rsidRPr="006173C1" w:rsidRDefault="00875C09" w:rsidP="00F472F9">
                      <w:pPr>
                        <w:pStyle w:val="Corpodetexto"/>
                        <w:spacing w:before="26" w:line="252" w:lineRule="auto"/>
                        <w:ind w:left="189" w:right="24" w:hanging="6"/>
                        <w:rPr>
                          <w:rFonts w:ascii="Times New Roman" w:hAnsi="Times New Roman" w:cs="Times New Roman"/>
                          <w:b/>
                          <w:i/>
                          <w:iCs/>
                          <w:color w:val="231F20"/>
                          <w:sz w:val="20"/>
                          <w:szCs w:val="22"/>
                          <w:lang w:val="pt-BR"/>
                        </w:rPr>
                      </w:pPr>
                      <w:r w:rsidRPr="006173C1">
                        <w:rPr>
                          <w:rFonts w:ascii="Times New Roman" w:hAnsi="Times New Roman" w:cs="Times New Roman"/>
                          <w:b/>
                          <w:i/>
                          <w:iCs/>
                          <w:color w:val="231F20"/>
                          <w:sz w:val="20"/>
                          <w:szCs w:val="22"/>
                          <w:lang w:val="pt-BR"/>
                        </w:rPr>
                        <w:t>PALABRAS CLAVE</w:t>
                      </w:r>
                    </w:p>
                    <w:p w14:paraId="263EFB49" w14:textId="0AAE4748" w:rsidR="00875C09" w:rsidRPr="006173C1" w:rsidRDefault="000916DA" w:rsidP="000916DA">
                      <w:pPr>
                        <w:pStyle w:val="Corpodetexto"/>
                        <w:spacing w:before="26" w:line="252" w:lineRule="auto"/>
                        <w:ind w:left="189" w:right="24" w:hanging="6"/>
                        <w:rPr>
                          <w:rFonts w:ascii="Times New Roman" w:hAnsi="Times New Roman" w:cs="Times New Roman"/>
                          <w:i/>
                          <w:iCs/>
                          <w:color w:val="231F20"/>
                          <w:lang w:val="pt-BR"/>
                        </w:rPr>
                      </w:pPr>
                      <w:r w:rsidRPr="006173C1">
                        <w:rPr>
                          <w:rFonts w:ascii="Times New Roman" w:hAnsi="Times New Roman" w:cs="Times New Roman"/>
                          <w:i/>
                          <w:iCs/>
                          <w:color w:val="231F20"/>
                          <w:lang w:val="pt-BR"/>
                        </w:rPr>
                        <w:t xml:space="preserve">Gestión de </w:t>
                      </w:r>
                      <w:proofErr w:type="spellStart"/>
                      <w:r w:rsidR="00E174E5">
                        <w:rPr>
                          <w:rFonts w:ascii="Times New Roman" w:hAnsi="Times New Roman" w:cs="Times New Roman"/>
                          <w:i/>
                          <w:iCs/>
                          <w:color w:val="231F20"/>
                          <w:lang w:val="pt-BR"/>
                        </w:rPr>
                        <w:t>P</w:t>
                      </w:r>
                      <w:r w:rsidRPr="006173C1">
                        <w:rPr>
                          <w:rFonts w:ascii="Times New Roman" w:hAnsi="Times New Roman" w:cs="Times New Roman"/>
                          <w:i/>
                          <w:iCs/>
                          <w:color w:val="231F20"/>
                          <w:lang w:val="pt-BR"/>
                        </w:rPr>
                        <w:t>royecto</w:t>
                      </w:r>
                      <w:r w:rsidR="006173C1">
                        <w:rPr>
                          <w:rFonts w:ascii="Times New Roman" w:hAnsi="Times New Roman" w:cs="Times New Roman"/>
                          <w:i/>
                          <w:iCs/>
                          <w:color w:val="231F20"/>
                          <w:lang w:val="pt-BR"/>
                        </w:rPr>
                        <w:t>s</w:t>
                      </w:r>
                      <w:proofErr w:type="spellEnd"/>
                      <w:r w:rsidR="006173C1">
                        <w:rPr>
                          <w:rFonts w:ascii="Times New Roman" w:hAnsi="Times New Roman" w:cs="Times New Roman"/>
                          <w:i/>
                          <w:iCs/>
                          <w:color w:val="231F20"/>
                          <w:lang w:val="pt-BR"/>
                        </w:rPr>
                        <w:t>.</w:t>
                      </w:r>
                      <w:r w:rsidRPr="006173C1">
                        <w:rPr>
                          <w:rFonts w:ascii="Times New Roman" w:hAnsi="Times New Roman" w:cs="Times New Roman"/>
                          <w:i/>
                          <w:iCs/>
                          <w:color w:val="231F20"/>
                          <w:lang w:val="pt-BR"/>
                        </w:rPr>
                        <w:t xml:space="preserve"> </w:t>
                      </w:r>
                      <w:proofErr w:type="spellStart"/>
                      <w:r w:rsidRPr="006173C1">
                        <w:rPr>
                          <w:rFonts w:ascii="Times New Roman" w:hAnsi="Times New Roman" w:cs="Times New Roman"/>
                          <w:i/>
                          <w:iCs/>
                          <w:color w:val="231F20"/>
                          <w:lang w:val="pt-BR"/>
                        </w:rPr>
                        <w:t>Prueba</w:t>
                      </w:r>
                      <w:proofErr w:type="spellEnd"/>
                      <w:r w:rsidRPr="006173C1">
                        <w:rPr>
                          <w:rFonts w:ascii="Times New Roman" w:hAnsi="Times New Roman" w:cs="Times New Roman"/>
                          <w:i/>
                          <w:iCs/>
                          <w:color w:val="231F20"/>
                          <w:lang w:val="pt-BR"/>
                        </w:rPr>
                        <w:t xml:space="preserve"> de </w:t>
                      </w:r>
                      <w:r w:rsidR="00E174E5">
                        <w:rPr>
                          <w:rFonts w:ascii="Times New Roman" w:hAnsi="Times New Roman" w:cs="Times New Roman"/>
                          <w:i/>
                          <w:iCs/>
                          <w:color w:val="231F20"/>
                          <w:lang w:val="pt-BR"/>
                        </w:rPr>
                        <w:t>C</w:t>
                      </w:r>
                      <w:r w:rsidRPr="006173C1">
                        <w:rPr>
                          <w:rFonts w:ascii="Times New Roman" w:hAnsi="Times New Roman" w:cs="Times New Roman"/>
                          <w:i/>
                          <w:iCs/>
                          <w:color w:val="231F20"/>
                          <w:lang w:val="pt-BR"/>
                        </w:rPr>
                        <w:t>oncepto</w:t>
                      </w:r>
                      <w:r w:rsidR="006173C1">
                        <w:rPr>
                          <w:rFonts w:ascii="Times New Roman" w:hAnsi="Times New Roman" w:cs="Times New Roman"/>
                          <w:i/>
                          <w:iCs/>
                          <w:color w:val="231F20"/>
                          <w:lang w:val="pt-BR"/>
                        </w:rPr>
                        <w:t>.</w:t>
                      </w:r>
                      <w:r w:rsidRPr="006173C1">
                        <w:rPr>
                          <w:rFonts w:ascii="Times New Roman" w:hAnsi="Times New Roman" w:cs="Times New Roman"/>
                          <w:i/>
                          <w:iCs/>
                          <w:color w:val="231F20"/>
                          <w:lang w:val="pt-BR"/>
                        </w:rPr>
                        <w:t xml:space="preserve"> Robótica.</w:t>
                      </w:r>
                    </w:p>
                  </w:txbxContent>
                </v:textbox>
                <w10:wrap anchorx="page"/>
              </v:shape>
            </w:pict>
          </mc:Fallback>
        </mc:AlternateContent>
      </w:r>
      <w:proofErr w:type="spellStart"/>
      <w:r w:rsidR="00320D3A" w:rsidRPr="00E174E5">
        <w:rPr>
          <w:rFonts w:ascii="Times New Roman" w:hAnsi="Times New Roman" w:cs="Times New Roman"/>
          <w:b/>
          <w:bCs/>
          <w:i/>
          <w:iCs/>
          <w:w w:val="99"/>
          <w:sz w:val="20"/>
          <w:szCs w:val="20"/>
          <w:lang w:val="pt-BR"/>
        </w:rPr>
        <w:t>Resumen</w:t>
      </w:r>
      <w:proofErr w:type="spellEnd"/>
      <w:r w:rsidR="00320D3A" w:rsidRPr="00E174E5">
        <w:rPr>
          <w:rFonts w:ascii="Times New Roman" w:hAnsi="Times New Roman" w:cs="Times New Roman"/>
          <w:b/>
          <w:bCs/>
          <w:i/>
          <w:iCs/>
          <w:w w:val="99"/>
          <w:sz w:val="20"/>
          <w:szCs w:val="20"/>
          <w:lang w:val="pt-BR"/>
        </w:rPr>
        <w:t>:</w:t>
      </w:r>
      <w:r w:rsidR="009E2667" w:rsidRPr="00E174E5">
        <w:rPr>
          <w:rFonts w:ascii="Times New Roman" w:hAnsi="Times New Roman" w:cs="Times New Roman"/>
          <w:i/>
          <w:iCs/>
          <w:w w:val="99"/>
          <w:sz w:val="20"/>
          <w:szCs w:val="20"/>
          <w:lang w:val="pt-BR"/>
        </w:rPr>
        <w:t xml:space="preserve"> La </w:t>
      </w:r>
      <w:proofErr w:type="spellStart"/>
      <w:r w:rsidR="009E2667" w:rsidRPr="00E174E5">
        <w:rPr>
          <w:rFonts w:ascii="Times New Roman" w:hAnsi="Times New Roman" w:cs="Times New Roman"/>
          <w:i/>
          <w:iCs/>
          <w:w w:val="99"/>
          <w:sz w:val="20"/>
          <w:szCs w:val="20"/>
          <w:lang w:val="pt-BR"/>
        </w:rPr>
        <w:t>implementación</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proyectos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con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robots</w:t>
      </w:r>
      <w:proofErr w:type="spellEnd"/>
      <w:r w:rsidR="009E2667" w:rsidRPr="00E174E5">
        <w:rPr>
          <w:rFonts w:ascii="Times New Roman" w:hAnsi="Times New Roman" w:cs="Times New Roman"/>
          <w:i/>
          <w:iCs/>
          <w:w w:val="99"/>
          <w:sz w:val="20"/>
          <w:szCs w:val="20"/>
          <w:lang w:val="pt-BR"/>
        </w:rPr>
        <w:t xml:space="preserve"> no solo permite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ejecución</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tareas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industriales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peligrosas</w:t>
      </w:r>
      <w:proofErr w:type="spellEnd"/>
      <w:r w:rsidR="009E2667" w:rsidRPr="00E174E5">
        <w:rPr>
          <w:rFonts w:ascii="Times New Roman" w:hAnsi="Times New Roman" w:cs="Times New Roman"/>
          <w:i/>
          <w:iCs/>
          <w:w w:val="99"/>
          <w:sz w:val="20"/>
          <w:szCs w:val="20"/>
          <w:lang w:val="pt-BR"/>
        </w:rPr>
        <w:t xml:space="preserve">, repetitivas o </w:t>
      </w:r>
      <w:proofErr w:type="spellStart"/>
      <w:r w:rsidR="009E2667" w:rsidRPr="00E174E5">
        <w:rPr>
          <w:rFonts w:ascii="Times New Roman" w:hAnsi="Times New Roman" w:cs="Times New Roman"/>
          <w:i/>
          <w:iCs/>
          <w:w w:val="99"/>
          <w:sz w:val="20"/>
          <w:szCs w:val="20"/>
          <w:lang w:val="pt-BR"/>
        </w:rPr>
        <w:t>físicamente</w:t>
      </w:r>
      <w:proofErr w:type="spellEnd"/>
      <w:r w:rsidR="009E2667" w:rsidRPr="00E174E5">
        <w:rPr>
          <w:rFonts w:ascii="Times New Roman" w:hAnsi="Times New Roman" w:cs="Times New Roman"/>
          <w:i/>
          <w:iCs/>
          <w:w w:val="99"/>
          <w:sz w:val="20"/>
          <w:szCs w:val="20"/>
          <w:lang w:val="pt-BR"/>
        </w:rPr>
        <w:t xml:space="preserve"> exigentes, sino que </w:t>
      </w:r>
      <w:proofErr w:type="spellStart"/>
      <w:r w:rsidR="009E2667" w:rsidRPr="00E174E5">
        <w:rPr>
          <w:rFonts w:ascii="Times New Roman" w:hAnsi="Times New Roman" w:cs="Times New Roman"/>
          <w:i/>
          <w:iCs/>
          <w:w w:val="99"/>
          <w:sz w:val="20"/>
          <w:szCs w:val="20"/>
          <w:lang w:val="pt-BR"/>
        </w:rPr>
        <w:t>también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reduce</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el</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riesgo</w:t>
      </w:r>
      <w:proofErr w:type="spellEnd"/>
      <w:r w:rsidR="009E2667" w:rsidRPr="00E174E5">
        <w:rPr>
          <w:rFonts w:ascii="Times New Roman" w:hAnsi="Times New Roman" w:cs="Times New Roman"/>
          <w:i/>
          <w:iCs/>
          <w:w w:val="99"/>
          <w:sz w:val="20"/>
          <w:szCs w:val="20"/>
          <w:lang w:val="pt-BR"/>
        </w:rPr>
        <w:t xml:space="preserve"> de lesiones para </w:t>
      </w:r>
      <w:proofErr w:type="spellStart"/>
      <w:r w:rsidR="009E2667" w:rsidRPr="00E174E5">
        <w:rPr>
          <w:rFonts w:ascii="Times New Roman" w:hAnsi="Times New Roman" w:cs="Times New Roman"/>
          <w:i/>
          <w:iCs/>
          <w:w w:val="99"/>
          <w:sz w:val="20"/>
          <w:szCs w:val="20"/>
          <w:lang w:val="pt-BR"/>
        </w:rPr>
        <w:t>los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trabajadores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promoviendo</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salud</w:t>
      </w:r>
      <w:proofErr w:type="spellEnd"/>
      <w:r w:rsidR="009E2667" w:rsidRPr="00E174E5">
        <w:rPr>
          <w:rFonts w:ascii="Times New Roman" w:hAnsi="Times New Roman" w:cs="Times New Roman"/>
          <w:i/>
          <w:iCs/>
          <w:w w:val="99"/>
          <w:sz w:val="20"/>
          <w:szCs w:val="20"/>
          <w:lang w:val="pt-BR"/>
        </w:rPr>
        <w:t xml:space="preserve"> y </w:t>
      </w:r>
      <w:proofErr w:type="spellStart"/>
      <w:r w:rsidR="009E2667" w:rsidRPr="00E174E5">
        <w:rPr>
          <w:rFonts w:ascii="Times New Roman" w:hAnsi="Times New Roman" w:cs="Times New Roman"/>
          <w:i/>
          <w:iCs/>
          <w:w w:val="99"/>
          <w:sz w:val="20"/>
          <w:szCs w:val="20"/>
          <w:lang w:val="pt-BR"/>
        </w:rPr>
        <w:t>seguridad</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en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el</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trabajo</w:t>
      </w:r>
      <w:proofErr w:type="spellEnd"/>
      <w:r w:rsidR="009E2667" w:rsidRPr="00E174E5">
        <w:rPr>
          <w:rFonts w:ascii="Times New Roman" w:hAnsi="Times New Roman" w:cs="Times New Roman"/>
          <w:i/>
          <w:iCs/>
          <w:w w:val="99"/>
          <w:sz w:val="20"/>
          <w:szCs w:val="20"/>
          <w:lang w:val="pt-BR"/>
        </w:rPr>
        <w:t xml:space="preserve">. Este </w:t>
      </w:r>
      <w:proofErr w:type="spellStart"/>
      <w:r w:rsidR="009E2667" w:rsidRPr="00E174E5">
        <w:rPr>
          <w:rFonts w:ascii="Times New Roman" w:hAnsi="Times New Roman" w:cs="Times New Roman"/>
          <w:i/>
          <w:iCs/>
          <w:w w:val="99"/>
          <w:sz w:val="20"/>
          <w:szCs w:val="20"/>
          <w:lang w:val="pt-BR"/>
        </w:rPr>
        <w:t>estudio</w:t>
      </w:r>
      <w:proofErr w:type="spellEnd"/>
      <w:r w:rsidR="009E2667" w:rsidRPr="00E174E5">
        <w:rPr>
          <w:rFonts w:ascii="Times New Roman" w:hAnsi="Times New Roman" w:cs="Times New Roman"/>
          <w:i/>
          <w:iCs/>
          <w:w w:val="99"/>
          <w:sz w:val="20"/>
          <w:szCs w:val="20"/>
          <w:lang w:val="pt-BR"/>
        </w:rPr>
        <w:t xml:space="preserve"> surge </w:t>
      </w:r>
      <w:proofErr w:type="spellStart"/>
      <w:r w:rsidR="009E2667" w:rsidRPr="00E174E5">
        <w:rPr>
          <w:rFonts w:ascii="Times New Roman" w:hAnsi="Times New Roman" w:cs="Times New Roman"/>
          <w:i/>
          <w:iCs/>
          <w:w w:val="99"/>
          <w:sz w:val="20"/>
          <w:szCs w:val="20"/>
          <w:lang w:val="pt-BR"/>
        </w:rPr>
        <w:t>en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respuesta</w:t>
      </w:r>
      <w:proofErr w:type="spellEnd"/>
      <w:r w:rsidR="009E2667" w:rsidRPr="00E174E5">
        <w:rPr>
          <w:rFonts w:ascii="Times New Roman" w:hAnsi="Times New Roman" w:cs="Times New Roman"/>
          <w:i/>
          <w:iCs/>
          <w:w w:val="99"/>
          <w:sz w:val="20"/>
          <w:szCs w:val="20"/>
          <w:lang w:val="pt-BR"/>
        </w:rPr>
        <w:t xml:space="preserve"> a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creciente</w:t>
      </w:r>
      <w:proofErr w:type="spellEnd"/>
      <w:r w:rsidR="009E2667" w:rsidRPr="00E174E5">
        <w:rPr>
          <w:rFonts w:ascii="Times New Roman" w:hAnsi="Times New Roman" w:cs="Times New Roman"/>
          <w:i/>
          <w:iCs/>
          <w:w w:val="99"/>
          <w:sz w:val="20"/>
          <w:szCs w:val="20"/>
          <w:lang w:val="pt-BR"/>
        </w:rPr>
        <w:t xml:space="preserve"> demanda global de </w:t>
      </w:r>
      <w:proofErr w:type="spellStart"/>
      <w:r w:rsidR="009E2667" w:rsidRPr="00E174E5">
        <w:rPr>
          <w:rFonts w:ascii="Times New Roman" w:hAnsi="Times New Roman" w:cs="Times New Roman"/>
          <w:i/>
          <w:iCs/>
          <w:w w:val="99"/>
          <w:sz w:val="20"/>
          <w:szCs w:val="20"/>
          <w:lang w:val="pt-BR"/>
        </w:rPr>
        <w:t>tecnologías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innovadoras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en</w:t>
      </w:r>
      <w:proofErr w:type="spellEnd"/>
      <w:r w:rsidR="009E2667" w:rsidRPr="00E174E5">
        <w:rPr>
          <w:rFonts w:ascii="Times New Roman" w:hAnsi="Times New Roman" w:cs="Times New Roman"/>
          <w:i/>
          <w:iCs/>
          <w:w w:val="99"/>
          <w:sz w:val="20"/>
          <w:szCs w:val="20"/>
          <w:lang w:val="pt-BR"/>
        </w:rPr>
        <w:t xml:space="preserve"> este caso,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implementación</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robots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lo</w:t>
      </w:r>
      <w:proofErr w:type="spellEnd"/>
      <w:r w:rsidR="009E2667" w:rsidRPr="00E174E5">
        <w:rPr>
          <w:rFonts w:ascii="Times New Roman" w:hAnsi="Times New Roman" w:cs="Times New Roman"/>
          <w:i/>
          <w:iCs/>
          <w:w w:val="99"/>
          <w:sz w:val="20"/>
          <w:szCs w:val="20"/>
          <w:lang w:val="pt-BR"/>
        </w:rPr>
        <w:t xml:space="preserve"> que presenta </w:t>
      </w:r>
      <w:proofErr w:type="spellStart"/>
      <w:r w:rsidR="009E2667" w:rsidRPr="00E174E5">
        <w:rPr>
          <w:rFonts w:ascii="Times New Roman" w:hAnsi="Times New Roman" w:cs="Times New Roman"/>
          <w:i/>
          <w:iCs/>
          <w:w w:val="99"/>
          <w:sz w:val="20"/>
          <w:szCs w:val="20"/>
          <w:lang w:val="pt-BR"/>
        </w:rPr>
        <w:t>desafíos</w:t>
      </w:r>
      <w:proofErr w:type="spellEnd"/>
      <w:r w:rsidR="009E2667" w:rsidRPr="00E174E5">
        <w:rPr>
          <w:rFonts w:ascii="Times New Roman" w:hAnsi="Times New Roman" w:cs="Times New Roman"/>
          <w:i/>
          <w:iCs/>
          <w:w w:val="99"/>
          <w:sz w:val="20"/>
          <w:szCs w:val="20"/>
          <w:lang w:val="pt-BR"/>
        </w:rPr>
        <w:t xml:space="preserve"> significativos para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gestión</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proyectos</w:t>
      </w:r>
      <w:proofErr w:type="spellEnd"/>
      <w:r w:rsidR="009E2667" w:rsidRPr="00E174E5">
        <w:rPr>
          <w:rFonts w:ascii="Times New Roman" w:hAnsi="Times New Roman" w:cs="Times New Roman"/>
          <w:i/>
          <w:iCs/>
          <w:w w:val="99"/>
          <w:sz w:val="20"/>
          <w:szCs w:val="20"/>
          <w:lang w:val="pt-BR"/>
        </w:rPr>
        <w:t xml:space="preserve">. El objetivo de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investigación</w:t>
      </w:r>
      <w:proofErr w:type="spellEnd"/>
      <w:r w:rsidR="009E2667" w:rsidRPr="00E174E5">
        <w:rPr>
          <w:rFonts w:ascii="Times New Roman" w:hAnsi="Times New Roman" w:cs="Times New Roman"/>
          <w:i/>
          <w:iCs/>
          <w:w w:val="99"/>
          <w:sz w:val="20"/>
          <w:szCs w:val="20"/>
          <w:lang w:val="pt-BR"/>
        </w:rPr>
        <w:t xml:space="preserve"> es </w:t>
      </w:r>
      <w:proofErr w:type="spellStart"/>
      <w:r w:rsidR="009E2667" w:rsidRPr="00E174E5">
        <w:rPr>
          <w:rFonts w:ascii="Times New Roman" w:hAnsi="Times New Roman" w:cs="Times New Roman"/>
          <w:i/>
          <w:iCs/>
          <w:w w:val="99"/>
          <w:sz w:val="20"/>
          <w:szCs w:val="20"/>
          <w:lang w:val="pt-BR"/>
        </w:rPr>
        <w:t>analizar</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cómo</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prueba</w:t>
      </w:r>
      <w:proofErr w:type="spellEnd"/>
      <w:r w:rsidR="009E2667" w:rsidRPr="00E174E5">
        <w:rPr>
          <w:rFonts w:ascii="Times New Roman" w:hAnsi="Times New Roman" w:cs="Times New Roman"/>
          <w:i/>
          <w:iCs/>
          <w:w w:val="99"/>
          <w:sz w:val="20"/>
          <w:szCs w:val="20"/>
          <w:lang w:val="pt-BR"/>
        </w:rPr>
        <w:t xml:space="preserve"> de concepto </w:t>
      </w:r>
      <w:proofErr w:type="spellStart"/>
      <w:r w:rsidR="009E2667" w:rsidRPr="00E174E5">
        <w:rPr>
          <w:rFonts w:ascii="Times New Roman" w:hAnsi="Times New Roman" w:cs="Times New Roman"/>
          <w:i/>
          <w:iCs/>
          <w:w w:val="99"/>
          <w:sz w:val="20"/>
          <w:szCs w:val="20"/>
          <w:lang w:val="pt-BR"/>
        </w:rPr>
        <w:t>influye</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en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implementación</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proyectos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con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robots</w:t>
      </w:r>
      <w:proofErr w:type="spellEnd"/>
      <w:r w:rsidR="009E2667" w:rsidRPr="00E174E5">
        <w:rPr>
          <w:rFonts w:ascii="Times New Roman" w:hAnsi="Times New Roman" w:cs="Times New Roman"/>
          <w:i/>
          <w:iCs/>
          <w:w w:val="99"/>
          <w:sz w:val="20"/>
          <w:szCs w:val="20"/>
          <w:lang w:val="pt-BR"/>
        </w:rPr>
        <w:t xml:space="preserve">. Para </w:t>
      </w:r>
      <w:proofErr w:type="spellStart"/>
      <w:r w:rsidR="009E2667" w:rsidRPr="00E174E5">
        <w:rPr>
          <w:rFonts w:ascii="Times New Roman" w:hAnsi="Times New Roman" w:cs="Times New Roman"/>
          <w:i/>
          <w:iCs/>
          <w:w w:val="99"/>
          <w:sz w:val="20"/>
          <w:szCs w:val="20"/>
          <w:lang w:val="pt-BR"/>
        </w:rPr>
        <w:t>ello</w:t>
      </w:r>
      <w:proofErr w:type="spellEnd"/>
      <w:r w:rsidR="009E2667" w:rsidRPr="00E174E5">
        <w:rPr>
          <w:rFonts w:ascii="Times New Roman" w:hAnsi="Times New Roman" w:cs="Times New Roman"/>
          <w:i/>
          <w:iCs/>
          <w:w w:val="99"/>
          <w:sz w:val="20"/>
          <w:szCs w:val="20"/>
          <w:lang w:val="pt-BR"/>
        </w:rPr>
        <w:t xml:space="preserve">, a través de </w:t>
      </w:r>
      <w:proofErr w:type="spellStart"/>
      <w:r w:rsidR="009E2667" w:rsidRPr="00E174E5">
        <w:rPr>
          <w:rFonts w:ascii="Times New Roman" w:hAnsi="Times New Roman" w:cs="Times New Roman"/>
          <w:i/>
          <w:iCs/>
          <w:w w:val="99"/>
          <w:sz w:val="20"/>
          <w:szCs w:val="20"/>
          <w:lang w:val="pt-BR"/>
        </w:rPr>
        <w:t>un</w:t>
      </w:r>
      <w:proofErr w:type="spellEnd"/>
      <w:r w:rsidR="009E2667" w:rsidRPr="00E174E5">
        <w:rPr>
          <w:rFonts w:ascii="Times New Roman" w:hAnsi="Times New Roman" w:cs="Times New Roman"/>
          <w:i/>
          <w:iCs/>
          <w:w w:val="99"/>
          <w:sz w:val="20"/>
          <w:szCs w:val="20"/>
          <w:lang w:val="pt-BR"/>
        </w:rPr>
        <w:t xml:space="preserve"> enfoque </w:t>
      </w:r>
      <w:proofErr w:type="spellStart"/>
      <w:r w:rsidR="009E2667" w:rsidRPr="00E174E5">
        <w:rPr>
          <w:rFonts w:ascii="Times New Roman" w:hAnsi="Times New Roman" w:cs="Times New Roman"/>
          <w:i/>
          <w:iCs/>
          <w:w w:val="99"/>
          <w:sz w:val="20"/>
          <w:szCs w:val="20"/>
          <w:lang w:val="pt-BR"/>
        </w:rPr>
        <w:t>cualitativo</w:t>
      </w:r>
      <w:proofErr w:type="spellEnd"/>
      <w:r w:rsidR="009E2667" w:rsidRPr="00E174E5">
        <w:rPr>
          <w:rFonts w:ascii="Times New Roman" w:hAnsi="Times New Roman" w:cs="Times New Roman"/>
          <w:i/>
          <w:iCs/>
          <w:w w:val="99"/>
          <w:sz w:val="20"/>
          <w:szCs w:val="20"/>
          <w:lang w:val="pt-BR"/>
        </w:rPr>
        <w:t xml:space="preserve">, se </w:t>
      </w:r>
      <w:proofErr w:type="spellStart"/>
      <w:r w:rsidR="009E2667" w:rsidRPr="00E174E5">
        <w:rPr>
          <w:rFonts w:ascii="Times New Roman" w:hAnsi="Times New Roman" w:cs="Times New Roman"/>
          <w:i/>
          <w:iCs/>
          <w:w w:val="99"/>
          <w:sz w:val="20"/>
          <w:szCs w:val="20"/>
          <w:lang w:val="pt-BR"/>
        </w:rPr>
        <w:t>llevó</w:t>
      </w:r>
      <w:proofErr w:type="spellEnd"/>
      <w:r w:rsidR="009E2667" w:rsidRPr="00E174E5">
        <w:rPr>
          <w:rFonts w:ascii="Times New Roman" w:hAnsi="Times New Roman" w:cs="Times New Roman"/>
          <w:i/>
          <w:iCs/>
          <w:w w:val="99"/>
          <w:sz w:val="20"/>
          <w:szCs w:val="20"/>
          <w:lang w:val="pt-BR"/>
        </w:rPr>
        <w:t xml:space="preserve"> a cabo </w:t>
      </w:r>
      <w:proofErr w:type="spellStart"/>
      <w:r w:rsidR="009E2667" w:rsidRPr="00E174E5">
        <w:rPr>
          <w:rFonts w:ascii="Times New Roman" w:hAnsi="Times New Roman" w:cs="Times New Roman"/>
          <w:i/>
          <w:iCs/>
          <w:w w:val="99"/>
          <w:sz w:val="20"/>
          <w:szCs w:val="20"/>
          <w:lang w:val="pt-BR"/>
        </w:rPr>
        <w:t>un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estudio</w:t>
      </w:r>
      <w:proofErr w:type="spellEnd"/>
      <w:r w:rsidR="009E2667" w:rsidRPr="00E174E5">
        <w:rPr>
          <w:rFonts w:ascii="Times New Roman" w:hAnsi="Times New Roman" w:cs="Times New Roman"/>
          <w:i/>
          <w:iCs/>
          <w:w w:val="99"/>
          <w:sz w:val="20"/>
          <w:szCs w:val="20"/>
          <w:lang w:val="pt-BR"/>
        </w:rPr>
        <w:t xml:space="preserve"> de caso, </w:t>
      </w:r>
      <w:proofErr w:type="spellStart"/>
      <w:r w:rsidR="009E2667" w:rsidRPr="00E174E5">
        <w:rPr>
          <w:rFonts w:ascii="Times New Roman" w:hAnsi="Times New Roman" w:cs="Times New Roman"/>
          <w:i/>
          <w:iCs/>
          <w:w w:val="99"/>
          <w:sz w:val="20"/>
          <w:szCs w:val="20"/>
          <w:lang w:val="pt-BR"/>
        </w:rPr>
        <w:t>con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recopilación</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datos</w:t>
      </w:r>
      <w:proofErr w:type="spellEnd"/>
      <w:r w:rsidR="009E2667" w:rsidRPr="00E174E5">
        <w:rPr>
          <w:rFonts w:ascii="Times New Roman" w:hAnsi="Times New Roman" w:cs="Times New Roman"/>
          <w:i/>
          <w:iCs/>
          <w:w w:val="99"/>
          <w:sz w:val="20"/>
          <w:szCs w:val="20"/>
          <w:lang w:val="pt-BR"/>
        </w:rPr>
        <w:t xml:space="preserve"> realizada mediante entrevistas </w:t>
      </w:r>
      <w:proofErr w:type="spellStart"/>
      <w:r w:rsidR="009E2667" w:rsidRPr="00E174E5">
        <w:rPr>
          <w:rFonts w:ascii="Times New Roman" w:hAnsi="Times New Roman" w:cs="Times New Roman"/>
          <w:i/>
          <w:iCs/>
          <w:w w:val="99"/>
          <w:sz w:val="20"/>
          <w:szCs w:val="20"/>
          <w:lang w:val="pt-BR"/>
        </w:rPr>
        <w:t>semiestructuradas</w:t>
      </w:r>
      <w:proofErr w:type="spellEnd"/>
      <w:r w:rsidR="009E2667" w:rsidRPr="00E174E5">
        <w:rPr>
          <w:rFonts w:ascii="Times New Roman" w:hAnsi="Times New Roman" w:cs="Times New Roman"/>
          <w:i/>
          <w:iCs/>
          <w:w w:val="99"/>
          <w:sz w:val="20"/>
          <w:szCs w:val="20"/>
          <w:lang w:val="pt-BR"/>
        </w:rPr>
        <w:t xml:space="preserve"> y </w:t>
      </w:r>
      <w:proofErr w:type="spellStart"/>
      <w:r w:rsidR="009E2667" w:rsidRPr="00E174E5">
        <w:rPr>
          <w:rFonts w:ascii="Times New Roman" w:hAnsi="Times New Roman" w:cs="Times New Roman"/>
          <w:i/>
          <w:iCs/>
          <w:w w:val="99"/>
          <w:sz w:val="20"/>
          <w:szCs w:val="20"/>
          <w:lang w:val="pt-BR"/>
        </w:rPr>
        <w:t>análisis</w:t>
      </w:r>
      <w:proofErr w:type="spellEnd"/>
      <w:r w:rsidR="009E2667" w:rsidRPr="00E174E5">
        <w:rPr>
          <w:rFonts w:ascii="Times New Roman" w:hAnsi="Times New Roman" w:cs="Times New Roman"/>
          <w:i/>
          <w:iCs/>
          <w:w w:val="99"/>
          <w:sz w:val="20"/>
          <w:szCs w:val="20"/>
          <w:lang w:val="pt-BR"/>
        </w:rPr>
        <w:t xml:space="preserve"> de documentos</w:t>
      </w:r>
      <w:r w:rsidR="009E2667" w:rsidRPr="00E174E5">
        <w:rPr>
          <w:rFonts w:ascii="Times New Roman" w:hAnsi="Times New Roman" w:cs="Times New Roman"/>
          <w:i/>
          <w:iCs/>
          <w:w w:val="99"/>
          <w:sz w:val="20"/>
          <w:szCs w:val="20"/>
        </w:rPr>
        <w:t>.</w:t>
      </w:r>
      <w:r w:rsidR="00C6186F" w:rsidRPr="00E174E5">
        <w:rPr>
          <w:rFonts w:ascii="Times New Roman" w:hAnsi="Times New Roman" w:cs="Times New Roman"/>
          <w:i/>
          <w:iCs/>
          <w:w w:val="99"/>
          <w:sz w:val="20"/>
          <w:szCs w:val="20"/>
        </w:rPr>
        <w:t xml:space="preserve"> </w:t>
      </w:r>
      <w:r w:rsidR="00ED4A35" w:rsidRPr="00E174E5">
        <w:rPr>
          <w:rFonts w:ascii="Times New Roman" w:hAnsi="Times New Roman" w:cs="Times New Roman"/>
          <w:i/>
          <w:iCs/>
          <w:w w:val="99"/>
          <w:sz w:val="20"/>
          <w:szCs w:val="20"/>
        </w:rPr>
        <w:t>La implementación de un Laboratorio de Prueba de Concepto demostró resultados positivos para la empresa estudiada, como la mitigación de riesgos, el aumento de la confianza de los stakeholders, la mejora en la especificación de proyectos, el mejor desempeño final y la reducción en el tiempo de venta.</w:t>
      </w:r>
      <w:r w:rsidR="009E2667" w:rsidRPr="00E174E5">
        <w:rPr>
          <w:rFonts w:ascii="Times New Roman" w:hAnsi="Times New Roman" w:cs="Times New Roman"/>
          <w:i/>
          <w:iCs/>
          <w:w w:val="99"/>
          <w:sz w:val="20"/>
          <w:szCs w:val="20"/>
          <w:lang w:val="pt-BR"/>
        </w:rPr>
        <w:t xml:space="preserve"> Este </w:t>
      </w:r>
      <w:proofErr w:type="spellStart"/>
      <w:r w:rsidR="009E2667" w:rsidRPr="00E174E5">
        <w:rPr>
          <w:rFonts w:ascii="Times New Roman" w:hAnsi="Times New Roman" w:cs="Times New Roman"/>
          <w:i/>
          <w:iCs/>
          <w:w w:val="99"/>
          <w:sz w:val="20"/>
          <w:szCs w:val="20"/>
          <w:lang w:val="pt-BR"/>
        </w:rPr>
        <w:t>estudio</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contribuye</w:t>
      </w:r>
      <w:proofErr w:type="spellEnd"/>
      <w:r w:rsidR="009E2667" w:rsidRPr="00E174E5">
        <w:rPr>
          <w:rFonts w:ascii="Times New Roman" w:hAnsi="Times New Roman" w:cs="Times New Roman"/>
          <w:i/>
          <w:iCs/>
          <w:w w:val="99"/>
          <w:sz w:val="20"/>
          <w:szCs w:val="20"/>
          <w:lang w:val="pt-BR"/>
        </w:rPr>
        <w:t xml:space="preserve"> al </w:t>
      </w:r>
      <w:proofErr w:type="spellStart"/>
      <w:r w:rsidR="009E2667" w:rsidRPr="00E174E5">
        <w:rPr>
          <w:rFonts w:ascii="Times New Roman" w:hAnsi="Times New Roman" w:cs="Times New Roman"/>
          <w:i/>
          <w:iCs/>
          <w:w w:val="99"/>
          <w:sz w:val="20"/>
          <w:szCs w:val="20"/>
          <w:lang w:val="pt-BR"/>
        </w:rPr>
        <w:t>conocimiento</w:t>
      </w:r>
      <w:proofErr w:type="spellEnd"/>
      <w:r w:rsidR="009E2667" w:rsidRPr="00E174E5">
        <w:rPr>
          <w:rFonts w:ascii="Times New Roman" w:hAnsi="Times New Roman" w:cs="Times New Roman"/>
          <w:i/>
          <w:iCs/>
          <w:w w:val="99"/>
          <w:sz w:val="20"/>
          <w:szCs w:val="20"/>
          <w:lang w:val="pt-BR"/>
        </w:rPr>
        <w:t xml:space="preserve"> científico al mitigar </w:t>
      </w:r>
      <w:proofErr w:type="spellStart"/>
      <w:r w:rsidR="009E2667" w:rsidRPr="00E174E5">
        <w:rPr>
          <w:rFonts w:ascii="Times New Roman" w:hAnsi="Times New Roman" w:cs="Times New Roman"/>
          <w:i/>
          <w:iCs/>
          <w:w w:val="99"/>
          <w:sz w:val="20"/>
          <w:szCs w:val="20"/>
          <w:lang w:val="pt-BR"/>
        </w:rPr>
        <w:t>riesgos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en</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proyectos</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tecnologías</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innovadoras</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Industria 4.0 y </w:t>
      </w:r>
      <w:proofErr w:type="spellStart"/>
      <w:r w:rsidR="009E2667" w:rsidRPr="00E174E5">
        <w:rPr>
          <w:rFonts w:ascii="Times New Roman" w:hAnsi="Times New Roman" w:cs="Times New Roman"/>
          <w:i/>
          <w:iCs/>
          <w:w w:val="99"/>
          <w:sz w:val="20"/>
          <w:szCs w:val="20"/>
          <w:lang w:val="pt-BR"/>
        </w:rPr>
        <w:t>reforzar</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la</w:t>
      </w:r>
      <w:proofErr w:type="spellEnd"/>
      <w:r w:rsidR="009E2667" w:rsidRPr="00E174E5">
        <w:rPr>
          <w:rFonts w:ascii="Times New Roman" w:hAnsi="Times New Roman" w:cs="Times New Roman"/>
          <w:i/>
          <w:iCs/>
          <w:w w:val="99"/>
          <w:sz w:val="20"/>
          <w:szCs w:val="20"/>
          <w:lang w:val="pt-BR"/>
        </w:rPr>
        <w:t xml:space="preserve"> </w:t>
      </w:r>
      <w:proofErr w:type="spellStart"/>
      <w:r w:rsidR="009E2667" w:rsidRPr="00E174E5">
        <w:rPr>
          <w:rFonts w:ascii="Times New Roman" w:hAnsi="Times New Roman" w:cs="Times New Roman"/>
          <w:i/>
          <w:iCs/>
          <w:w w:val="99"/>
          <w:sz w:val="20"/>
          <w:szCs w:val="20"/>
          <w:lang w:val="pt-BR"/>
        </w:rPr>
        <w:t>confianza</w:t>
      </w:r>
      <w:proofErr w:type="spellEnd"/>
      <w:r w:rsidR="009E2667" w:rsidRPr="00E174E5">
        <w:rPr>
          <w:rFonts w:ascii="Times New Roman" w:hAnsi="Times New Roman" w:cs="Times New Roman"/>
          <w:i/>
          <w:iCs/>
          <w:w w:val="99"/>
          <w:sz w:val="20"/>
          <w:szCs w:val="20"/>
          <w:lang w:val="pt-BR"/>
        </w:rPr>
        <w:t xml:space="preserve"> de </w:t>
      </w:r>
      <w:proofErr w:type="spellStart"/>
      <w:r w:rsidR="009E2667" w:rsidRPr="00E174E5">
        <w:rPr>
          <w:rFonts w:ascii="Times New Roman" w:hAnsi="Times New Roman" w:cs="Times New Roman"/>
          <w:i/>
          <w:iCs/>
          <w:w w:val="99"/>
          <w:sz w:val="20"/>
          <w:szCs w:val="20"/>
          <w:lang w:val="pt-BR"/>
        </w:rPr>
        <w:t>las</w:t>
      </w:r>
      <w:proofErr w:type="spellEnd"/>
      <w:r w:rsidR="009E2667" w:rsidRPr="00E174E5">
        <w:rPr>
          <w:rFonts w:ascii="Times New Roman" w:hAnsi="Times New Roman" w:cs="Times New Roman"/>
          <w:i/>
          <w:iCs/>
          <w:w w:val="99"/>
          <w:sz w:val="20"/>
          <w:szCs w:val="20"/>
          <w:lang w:val="pt-BR"/>
        </w:rPr>
        <w:t xml:space="preserve"> partes </w:t>
      </w:r>
      <w:proofErr w:type="spellStart"/>
      <w:r w:rsidR="009E2667" w:rsidRPr="00E174E5">
        <w:rPr>
          <w:rFonts w:ascii="Times New Roman" w:hAnsi="Times New Roman" w:cs="Times New Roman"/>
          <w:i/>
          <w:iCs/>
          <w:w w:val="99"/>
          <w:sz w:val="20"/>
          <w:szCs w:val="20"/>
          <w:lang w:val="pt-BR"/>
        </w:rPr>
        <w:t>interesadas</w:t>
      </w:r>
      <w:proofErr w:type="spellEnd"/>
      <w:r w:rsidR="009E2667" w:rsidRPr="00E174E5">
        <w:rPr>
          <w:rFonts w:ascii="Times New Roman" w:hAnsi="Times New Roman" w:cs="Times New Roman"/>
          <w:i/>
          <w:iCs/>
          <w:w w:val="99"/>
          <w:sz w:val="20"/>
          <w:szCs w:val="20"/>
          <w:lang w:val="pt-BR"/>
        </w:rPr>
        <w:t>.</w:t>
      </w:r>
    </w:p>
    <w:p w14:paraId="7F14F69B" w14:textId="3CF51256" w:rsidR="00F472F9" w:rsidRPr="00F40D99" w:rsidRDefault="00F472F9" w:rsidP="00E15F54">
      <w:pPr>
        <w:spacing w:before="158" w:line="266" w:lineRule="auto"/>
        <w:ind w:left="2901" w:right="268" w:hanging="1"/>
        <w:jc w:val="both"/>
        <w:rPr>
          <w:rFonts w:ascii="Times New Roman" w:hAnsi="Times New Roman" w:cs="Times New Roman"/>
          <w:sz w:val="20"/>
          <w:szCs w:val="20"/>
        </w:rPr>
      </w:pPr>
    </w:p>
    <w:p w14:paraId="21DC1811" w14:textId="77777777" w:rsidR="00F472F9" w:rsidRPr="00F40D99" w:rsidRDefault="00F472F9" w:rsidP="00E15F54">
      <w:pPr>
        <w:pStyle w:val="Corpodetexto"/>
        <w:jc w:val="both"/>
        <w:rPr>
          <w:rFonts w:ascii="Times New Roman" w:hAnsi="Times New Roman" w:cs="Times New Roman"/>
          <w:sz w:val="20"/>
        </w:rPr>
      </w:pPr>
    </w:p>
    <w:p w14:paraId="13940F8F" w14:textId="77777777" w:rsidR="003A3DB0" w:rsidRPr="00F40D99" w:rsidRDefault="003A3DB0" w:rsidP="00E15F54">
      <w:pPr>
        <w:pStyle w:val="Corpodetexto"/>
        <w:spacing w:before="3"/>
        <w:jc w:val="both"/>
        <w:rPr>
          <w:rFonts w:ascii="Times New Roman" w:hAnsi="Times New Roman" w:cs="Times New Roman"/>
          <w:sz w:val="13"/>
        </w:rPr>
      </w:pPr>
    </w:p>
    <w:p w14:paraId="39888193" w14:textId="77777777" w:rsidR="003B0A3B" w:rsidRPr="00F40D99" w:rsidRDefault="003B0A3B" w:rsidP="00E15F54">
      <w:pPr>
        <w:spacing w:before="13" w:line="256" w:lineRule="auto"/>
        <w:jc w:val="both"/>
        <w:rPr>
          <w:rFonts w:ascii="Times New Roman" w:hAnsi="Times New Roman" w:cs="Times New Roman"/>
          <w:sz w:val="16"/>
        </w:rPr>
        <w:sectPr w:rsidR="003B0A3B" w:rsidRPr="00F40D99" w:rsidSect="00E174E5">
          <w:footerReference w:type="even" r:id="rId16"/>
          <w:footerReference w:type="default" r:id="rId17"/>
          <w:type w:val="nextColumn"/>
          <w:pgSz w:w="11907" w:h="16840" w:code="9"/>
          <w:pgMar w:top="992" w:right="799" w:bottom="709" w:left="709" w:header="720" w:footer="1021" w:gutter="0"/>
          <w:pgNumType w:start="133"/>
          <w:cols w:space="720"/>
          <w:docGrid w:linePitch="299"/>
        </w:sectPr>
      </w:pPr>
    </w:p>
    <w:p w14:paraId="44DFC609" w14:textId="77777777" w:rsidR="003A3DB0" w:rsidRPr="00F40D99" w:rsidRDefault="00350804" w:rsidP="00E15F54">
      <w:pPr>
        <w:pStyle w:val="Ttulo2"/>
        <w:ind w:left="0"/>
        <w:jc w:val="both"/>
        <w:rPr>
          <w:rFonts w:ascii="Times New Roman" w:hAnsi="Times New Roman" w:cs="Times New Roman"/>
          <w:sz w:val="24"/>
          <w:szCs w:val="24"/>
        </w:rPr>
      </w:pPr>
      <w:bookmarkStart w:id="4" w:name="Introdução"/>
      <w:bookmarkEnd w:id="4"/>
      <w:r w:rsidRPr="00F40D99">
        <w:rPr>
          <w:rFonts w:ascii="Times New Roman" w:hAnsi="Times New Roman" w:cs="Times New Roman"/>
          <w:w w:val="99"/>
          <w:sz w:val="24"/>
          <w:szCs w:val="24"/>
        </w:rPr>
        <w:lastRenderedPageBreak/>
        <w:t>Introd</w:t>
      </w:r>
      <w:r w:rsidRPr="00F40D99">
        <w:rPr>
          <w:rFonts w:ascii="Times New Roman" w:hAnsi="Times New Roman" w:cs="Times New Roman"/>
          <w:spacing w:val="-9"/>
          <w:w w:val="99"/>
          <w:sz w:val="24"/>
          <w:szCs w:val="24"/>
        </w:rPr>
        <w:t>ução</w:t>
      </w:r>
    </w:p>
    <w:p w14:paraId="57BD14BF" w14:textId="77777777" w:rsidR="003A3DB0" w:rsidRPr="00F40D99" w:rsidRDefault="003A3DB0" w:rsidP="006173C1">
      <w:pPr>
        <w:pStyle w:val="Corpodetexto"/>
        <w:spacing w:before="8"/>
        <w:ind w:right="-5" w:firstLine="426"/>
        <w:jc w:val="both"/>
        <w:rPr>
          <w:rFonts w:ascii="Times New Roman" w:hAnsi="Times New Roman" w:cs="Times New Roman"/>
          <w:b/>
          <w:sz w:val="24"/>
          <w:szCs w:val="24"/>
        </w:rPr>
      </w:pPr>
    </w:p>
    <w:p w14:paraId="5A043336" w14:textId="07A98E86" w:rsidR="00DE064B" w:rsidRPr="00F40D99" w:rsidRDefault="00BA1545"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Com o avanço da robótica, o cenário global dos negócios está próximo de uma mudança iminente, proporcionando apoio às organizações para melhorar suas estratégias de operações</w:t>
      </w:r>
      <w:r w:rsidR="00985D07" w:rsidRPr="00F40D99">
        <w:rPr>
          <w:rFonts w:ascii="Times New Roman" w:hAnsi="Times New Roman" w:cs="Times New Roman"/>
          <w:sz w:val="24"/>
          <w:szCs w:val="24"/>
        </w:rPr>
        <w:t xml:space="preserve"> (</w:t>
      </w:r>
      <w:r w:rsidR="00985D07" w:rsidRPr="00F40D99">
        <w:rPr>
          <w:rFonts w:ascii="Times New Roman" w:hAnsi="Times New Roman" w:cs="Times New Roman"/>
          <w:sz w:val="24"/>
          <w:szCs w:val="24"/>
          <w:highlight w:val="white"/>
        </w:rPr>
        <w:t>Vido, Scur, Massote &amp; Lima, 2020</w:t>
      </w:r>
      <w:r w:rsidR="002E58C2" w:rsidRPr="00F40D99">
        <w:rPr>
          <w:rFonts w:ascii="Times New Roman" w:hAnsi="Times New Roman" w:cs="Times New Roman"/>
          <w:sz w:val="24"/>
          <w:szCs w:val="24"/>
        </w:rPr>
        <w:t>)</w:t>
      </w:r>
      <w:r w:rsidRPr="00F40D99">
        <w:rPr>
          <w:rFonts w:ascii="Times New Roman" w:hAnsi="Times New Roman" w:cs="Times New Roman"/>
          <w:sz w:val="24"/>
          <w:szCs w:val="24"/>
        </w:rPr>
        <w:t>. Apesar da literatura enfatizar a importância em criar, desenvolver e manter vantagens, as novas tecnologias de fabricação têm influenciado estratégias e capacidades das organizações (</w:t>
      </w:r>
      <w:r w:rsidRPr="00F40D99">
        <w:rPr>
          <w:rFonts w:ascii="Times New Roman" w:hAnsi="Times New Roman" w:cs="Times New Roman"/>
          <w:sz w:val="24"/>
          <w:szCs w:val="24"/>
          <w:highlight w:val="white"/>
        </w:rPr>
        <w:t>Vido</w:t>
      </w:r>
      <w:r w:rsidR="00985D07" w:rsidRPr="00F40D99">
        <w:rPr>
          <w:rFonts w:ascii="Times New Roman" w:hAnsi="Times New Roman" w:cs="Times New Roman"/>
          <w:sz w:val="24"/>
          <w:szCs w:val="24"/>
          <w:highlight w:val="white"/>
        </w:rPr>
        <w:t xml:space="preserve"> et al.,</w:t>
      </w:r>
      <w:r w:rsidRPr="00F40D99">
        <w:rPr>
          <w:rFonts w:ascii="Times New Roman" w:hAnsi="Times New Roman" w:cs="Times New Roman"/>
          <w:sz w:val="24"/>
          <w:szCs w:val="24"/>
          <w:highlight w:val="white"/>
        </w:rPr>
        <w:t xml:space="preserve"> 2020</w:t>
      </w:r>
      <w:r w:rsidRPr="00F40D99">
        <w:rPr>
          <w:rFonts w:ascii="Times New Roman" w:hAnsi="Times New Roman" w:cs="Times New Roman"/>
          <w:sz w:val="24"/>
          <w:szCs w:val="24"/>
        </w:rPr>
        <w:t xml:space="preserve">). Assim, nos últimos 50 anos, tem aumentado o uso de robôs na indústria manufatureira, e eles têm substituído humanos em várias tarefas, aliviando os trabalhadores de tarefas repetitivas, trabalhos insalubres ou perigosos (Robla-Gómez et al., 2017). </w:t>
      </w:r>
    </w:p>
    <w:p w14:paraId="5164549E" w14:textId="401E54DB" w:rsidR="003D40C2" w:rsidRPr="00F40D99" w:rsidRDefault="00C218FB"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 disseminação da COVID-19 desacelerou a expansão do uso de robôs industriais, com cerca de 435 mil novas unidades implementadas globalmente no último ano</w:t>
      </w:r>
      <w:r w:rsidR="00122A6E" w:rsidRPr="00F40D99">
        <w:rPr>
          <w:rFonts w:ascii="Times New Roman" w:hAnsi="Times New Roman" w:cs="Times New Roman"/>
          <w:sz w:val="24"/>
          <w:szCs w:val="24"/>
        </w:rPr>
        <w:t xml:space="preserve"> (Insper, 2022)</w:t>
      </w:r>
      <w:r w:rsidRPr="00F40D99">
        <w:rPr>
          <w:rFonts w:ascii="Times New Roman" w:hAnsi="Times New Roman" w:cs="Times New Roman"/>
          <w:sz w:val="24"/>
          <w:szCs w:val="24"/>
        </w:rPr>
        <w:t>. Espera-se que, até 2024, o número de novos robôs em atividade atinja um recorde de meio milhão pela primeira vez (Insper, 2022). Neste contexto, a</w:t>
      </w:r>
      <w:r w:rsidR="009A701F" w:rsidRPr="00F40D99">
        <w:rPr>
          <w:rFonts w:ascii="Times New Roman" w:hAnsi="Times New Roman" w:cs="Times New Roman"/>
          <w:sz w:val="24"/>
          <w:szCs w:val="24"/>
        </w:rPr>
        <w:t xml:space="preserve"> estimativa sugere que, até 2025, a Indústria 4.0 pode gerar aproximadamente US $ 3,7 trilhões em valor para fabricantes e fornecedores, oferecendo potencial para impulsionar uma nova revolução na manufatura (Garms, Jansen, Schmitz, Hallerstede &amp; Tschiesner, 2019).</w:t>
      </w:r>
    </w:p>
    <w:p w14:paraId="634DE2D3" w14:textId="59AE96B2" w:rsidR="00BA1545" w:rsidRPr="00F40D99" w:rsidRDefault="00BA1545"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Na era da indústria 4.0 surgem tecnologias emergentes como o robô móvel autônomo (AMR – </w:t>
      </w:r>
      <w:r w:rsidR="00FB2638" w:rsidRPr="00F40D99">
        <w:rPr>
          <w:rFonts w:ascii="Times New Roman" w:hAnsi="Times New Roman" w:cs="Times New Roman"/>
          <w:sz w:val="24"/>
          <w:szCs w:val="24"/>
        </w:rPr>
        <w:t>A</w:t>
      </w:r>
      <w:r w:rsidRPr="00F40D99">
        <w:rPr>
          <w:rFonts w:ascii="Times New Roman" w:hAnsi="Times New Roman" w:cs="Times New Roman"/>
          <w:i/>
          <w:sz w:val="24"/>
          <w:szCs w:val="24"/>
        </w:rPr>
        <w:t xml:space="preserve">utonomous </w:t>
      </w:r>
      <w:r w:rsidR="00FB2638" w:rsidRPr="00F40D99">
        <w:rPr>
          <w:rFonts w:ascii="Times New Roman" w:hAnsi="Times New Roman" w:cs="Times New Roman"/>
          <w:i/>
          <w:sz w:val="24"/>
          <w:szCs w:val="24"/>
        </w:rPr>
        <w:t>M</w:t>
      </w:r>
      <w:r w:rsidRPr="00F40D99">
        <w:rPr>
          <w:rFonts w:ascii="Times New Roman" w:hAnsi="Times New Roman" w:cs="Times New Roman"/>
          <w:i/>
          <w:sz w:val="24"/>
          <w:szCs w:val="24"/>
        </w:rPr>
        <w:t xml:space="preserve">obile </w:t>
      </w:r>
      <w:r w:rsidR="000B7E7A" w:rsidRPr="00F40D99">
        <w:rPr>
          <w:rFonts w:ascii="Times New Roman" w:hAnsi="Times New Roman" w:cs="Times New Roman"/>
          <w:i/>
          <w:sz w:val="24"/>
          <w:szCs w:val="24"/>
        </w:rPr>
        <w:t>R</w:t>
      </w:r>
      <w:r w:rsidRPr="00F40D99">
        <w:rPr>
          <w:rFonts w:ascii="Times New Roman" w:hAnsi="Times New Roman" w:cs="Times New Roman"/>
          <w:i/>
          <w:sz w:val="24"/>
          <w:szCs w:val="24"/>
        </w:rPr>
        <w:t>obots</w:t>
      </w:r>
      <w:r w:rsidRPr="00F40D99">
        <w:rPr>
          <w:rFonts w:ascii="Times New Roman" w:hAnsi="Times New Roman" w:cs="Times New Roman"/>
          <w:sz w:val="24"/>
          <w:szCs w:val="24"/>
        </w:rPr>
        <w:t>), que são considerados robôs inteligentes que permitem melhorar o desempenho de sistemas de produção na indústria em termos de produtividade, flexibilidade e custos (</w:t>
      </w:r>
      <w:r w:rsidRPr="00F40D99">
        <w:rPr>
          <w:rFonts w:ascii="Times New Roman" w:hAnsi="Times New Roman" w:cs="Times New Roman"/>
          <w:sz w:val="24"/>
          <w:szCs w:val="24"/>
          <w:highlight w:val="white"/>
        </w:rPr>
        <w:t>Fragapane, Ivanov, Peron, Sgarbossa &amp; Strandhagen, 2022).</w:t>
      </w:r>
    </w:p>
    <w:p w14:paraId="3E03AC91" w14:textId="77777777" w:rsidR="00BA1545" w:rsidRPr="00F40D99" w:rsidRDefault="00BA1545"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Neste contexto, a disseminação da Internet Industrial das Coisas (IIoT - </w:t>
      </w:r>
      <w:r w:rsidRPr="00F40D99">
        <w:rPr>
          <w:rFonts w:ascii="Times New Roman" w:hAnsi="Times New Roman" w:cs="Times New Roman"/>
          <w:i/>
          <w:sz w:val="24"/>
          <w:szCs w:val="24"/>
        </w:rPr>
        <w:t>Industrial Internet of Things</w:t>
      </w:r>
      <w:r w:rsidRPr="00F40D99">
        <w:rPr>
          <w:rFonts w:ascii="Times New Roman" w:hAnsi="Times New Roman" w:cs="Times New Roman"/>
          <w:sz w:val="24"/>
          <w:szCs w:val="24"/>
        </w:rPr>
        <w:t>) sucede em alta velocidade devido aos avanços trazidos pela Indústria 4.0 (I4.0), termo que surgiu em 2011 na feira de Hannover, na Alemanha, para descrever uma nova revolução com potencial de modificar significativamente as cadeias globais de manufatura e atender o novo perfil consumidor (</w:t>
      </w:r>
      <w:r w:rsidRPr="00F40D99">
        <w:rPr>
          <w:rFonts w:ascii="Times New Roman" w:hAnsi="Times New Roman" w:cs="Times New Roman"/>
          <w:sz w:val="24"/>
          <w:szCs w:val="24"/>
          <w:highlight w:val="white"/>
        </w:rPr>
        <w:t>Kumar, Gorshy &amp; Abdelgadir,</w:t>
      </w:r>
      <w:r w:rsidRPr="00F40D99">
        <w:rPr>
          <w:rFonts w:ascii="Times New Roman" w:hAnsi="Times New Roman" w:cs="Times New Roman"/>
          <w:sz w:val="24"/>
          <w:szCs w:val="24"/>
        </w:rPr>
        <w:t xml:space="preserve"> 2017). A ideia de digitalização e vinculação consistentes de todas as unidades produtivas em uma economia estão cada vez mais presentes e para sustentar esse conceito são necessárias várias áreas tecnológicas: integração de sistemas </w:t>
      </w:r>
      <w:r w:rsidRPr="00F40D99">
        <w:rPr>
          <w:rFonts w:ascii="Times New Roman" w:hAnsi="Times New Roman" w:cs="Times New Roman"/>
          <w:sz w:val="24"/>
          <w:szCs w:val="24"/>
        </w:rPr>
        <w:t>horizontal e vertical, análise de </w:t>
      </w:r>
      <w:r w:rsidRPr="00F40D99">
        <w:rPr>
          <w:rFonts w:ascii="Times New Roman" w:hAnsi="Times New Roman" w:cs="Times New Roman"/>
          <w:i/>
          <w:sz w:val="24"/>
          <w:szCs w:val="24"/>
        </w:rPr>
        <w:t>big data</w:t>
      </w:r>
      <w:r w:rsidRPr="00F40D99">
        <w:rPr>
          <w:rFonts w:ascii="Times New Roman" w:hAnsi="Times New Roman" w:cs="Times New Roman"/>
          <w:sz w:val="24"/>
          <w:szCs w:val="24"/>
        </w:rPr>
        <w:t>, nuvem, internet industrial das coisas, segurança cibernética, simulação, manufatura aditiva (impressão 3D), realidade aumentada e robótica autônoma (</w:t>
      </w:r>
      <w:r w:rsidRPr="00F40D99">
        <w:rPr>
          <w:rFonts w:ascii="Times New Roman" w:hAnsi="Times New Roman" w:cs="Times New Roman"/>
          <w:sz w:val="24"/>
          <w:szCs w:val="24"/>
          <w:highlight w:val="white"/>
        </w:rPr>
        <w:t xml:space="preserve">Albertin, Elienesio, Pontes &amp; Aragão Junior, </w:t>
      </w:r>
      <w:r w:rsidRPr="00F40D99">
        <w:rPr>
          <w:rFonts w:ascii="Times New Roman" w:hAnsi="Times New Roman" w:cs="Times New Roman"/>
          <w:sz w:val="24"/>
          <w:szCs w:val="24"/>
        </w:rPr>
        <w:t>2017;</w:t>
      </w:r>
      <w:r w:rsidRPr="00F40D99">
        <w:rPr>
          <w:rFonts w:ascii="Times New Roman" w:hAnsi="Times New Roman" w:cs="Times New Roman"/>
          <w:sz w:val="24"/>
          <w:szCs w:val="24"/>
          <w:highlight w:val="white"/>
        </w:rPr>
        <w:t xml:space="preserve"> Choi, Kumar, Yue &amp; Chan,</w:t>
      </w:r>
      <w:r w:rsidRPr="00F40D99">
        <w:rPr>
          <w:rFonts w:ascii="Times New Roman" w:hAnsi="Times New Roman" w:cs="Times New Roman"/>
          <w:sz w:val="24"/>
          <w:szCs w:val="24"/>
        </w:rPr>
        <w:t xml:space="preserve"> 2022). </w:t>
      </w:r>
    </w:p>
    <w:p w14:paraId="2E001071" w14:textId="77777777" w:rsidR="00BA1545" w:rsidRPr="00F40D99" w:rsidRDefault="00BA1545"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 Indústria 4.0 combina as tecnologias tradicionais com as novas áreas da digitalização e isso traz desafios para as organizações que necessitam avaliar esta diversidade de desenvolvimento utilizando métodos e sistemas para atingir seus objetivos (</w:t>
      </w:r>
      <w:r w:rsidRPr="00F40D99">
        <w:rPr>
          <w:rFonts w:ascii="Times New Roman" w:hAnsi="Times New Roman" w:cs="Times New Roman"/>
          <w:sz w:val="24"/>
          <w:szCs w:val="24"/>
          <w:highlight w:val="white"/>
        </w:rPr>
        <w:t xml:space="preserve">Schmidt </w:t>
      </w:r>
      <w:r w:rsidRPr="00F40D99">
        <w:rPr>
          <w:rFonts w:ascii="Times New Roman" w:hAnsi="Times New Roman" w:cs="Times New Roman"/>
          <w:sz w:val="24"/>
          <w:szCs w:val="24"/>
        </w:rPr>
        <w:t>et al.</w:t>
      </w:r>
      <w:r w:rsidRPr="00F40D99">
        <w:rPr>
          <w:rFonts w:ascii="Times New Roman" w:hAnsi="Times New Roman" w:cs="Times New Roman"/>
          <w:i/>
          <w:sz w:val="24"/>
          <w:szCs w:val="24"/>
        </w:rPr>
        <w:t>,</w:t>
      </w:r>
      <w:r w:rsidRPr="00F40D99">
        <w:rPr>
          <w:rFonts w:ascii="Times New Roman" w:hAnsi="Times New Roman" w:cs="Times New Roman"/>
          <w:sz w:val="24"/>
          <w:szCs w:val="24"/>
        </w:rPr>
        <w:t xml:space="preserve"> 2015; Xu, Xu &amp; Li, 2018). </w:t>
      </w:r>
      <w:r w:rsidRPr="00F40D99">
        <w:rPr>
          <w:rFonts w:ascii="Times New Roman" w:hAnsi="Times New Roman" w:cs="Times New Roman"/>
          <w:sz w:val="24"/>
          <w:szCs w:val="24"/>
          <w:highlight w:val="white"/>
        </w:rPr>
        <w:t>Verificou-se que o risco de infraestrutura tecnológica tem um impacto significativo em todas as tecnologias da Indústria 4.0, independentemente do seu estágio de maturação (Dixit &amp; Verma, 2022).</w:t>
      </w:r>
      <w:r w:rsidRPr="00F40D99">
        <w:rPr>
          <w:rFonts w:ascii="Times New Roman" w:hAnsi="Times New Roman" w:cs="Times New Roman"/>
          <w:sz w:val="24"/>
          <w:szCs w:val="24"/>
        </w:rPr>
        <w:t xml:space="preserve"> Desta forma, vários estudos de gerenciamento de risco baseados na abordagem de contingência foram identificados e sugerem que o sucesso de um projeto depende de como ele lida com as incertezas do ambiente, fazendo ajustes na exposição ao risco e no perfil de gestão do projeto (Carvalho &amp; Rabechini Jr., 2015). Assim, a mitigação do risco envolve uma diminuição da probabilidade do risco ou do impacto do risco (</w:t>
      </w:r>
      <w:r w:rsidRPr="00F40D99">
        <w:rPr>
          <w:rFonts w:ascii="Times New Roman" w:hAnsi="Times New Roman" w:cs="Times New Roman"/>
          <w:sz w:val="24"/>
          <w:szCs w:val="24"/>
          <w:highlight w:val="white"/>
        </w:rPr>
        <w:t xml:space="preserve">Teller &amp; Kock, 2013). </w:t>
      </w:r>
    </w:p>
    <w:p w14:paraId="15E17346" w14:textId="77777777" w:rsidR="009E7350" w:rsidRPr="00F40D99" w:rsidRDefault="00BA1545"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Este artigo tecnológico trata de um ambiente de implementação de projetos de robótica no processo de manufatura. O sucesso na implementação de robôs industriais depende da resolução abrangente de desafios em engenharia, gestão, organização e recursos humanos, mas a negligência aos aspectos humanos no </w:t>
      </w:r>
      <w:r w:rsidRPr="00F40D99">
        <w:rPr>
          <w:rFonts w:ascii="Times New Roman" w:hAnsi="Times New Roman" w:cs="Times New Roman"/>
          <w:i/>
          <w:iCs/>
          <w:sz w:val="24"/>
          <w:szCs w:val="24"/>
        </w:rPr>
        <w:t>design</w:t>
      </w:r>
      <w:r w:rsidRPr="00F40D99">
        <w:rPr>
          <w:rFonts w:ascii="Times New Roman" w:hAnsi="Times New Roman" w:cs="Times New Roman"/>
          <w:sz w:val="24"/>
          <w:szCs w:val="24"/>
        </w:rPr>
        <w:t xml:space="preserve"> frequentemente leva a ganhos de produtividade abaixo do esperado, com uma taxa de falha relatada de até 75% (Das, 2001). Segundo pesquisa da McKinsey (2020), remontando mais de uma década, indica que cerca de 70% dessas iniciativas, que incluem a robótica, não conseguem atingir seus objetivos. Assim, como os possíveis riscos associados à implementação desses projetos, percebe-se a importância da utilização da Prova de Conceito (PoC – </w:t>
      </w:r>
      <w:r w:rsidRPr="00F40D99">
        <w:rPr>
          <w:rFonts w:ascii="Times New Roman" w:hAnsi="Times New Roman" w:cs="Times New Roman"/>
          <w:i/>
          <w:sz w:val="24"/>
          <w:szCs w:val="24"/>
        </w:rPr>
        <w:t>Proof of Concept</w:t>
      </w:r>
      <w:r w:rsidRPr="00F40D99">
        <w:rPr>
          <w:rFonts w:ascii="Times New Roman" w:hAnsi="Times New Roman" w:cs="Times New Roman"/>
          <w:sz w:val="24"/>
          <w:szCs w:val="24"/>
        </w:rPr>
        <w:t xml:space="preserve">). </w:t>
      </w:r>
    </w:p>
    <w:p w14:paraId="7CB2A639" w14:textId="750A8F4F" w:rsidR="00AD7C43" w:rsidRPr="00F40D99" w:rsidRDefault="00DA0078"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Na indústria da construção, a implementação de robôs autônomos, apesar dos custos iniciais e da infraestrutura complexa, é econômica para grandes projetos </w:t>
      </w:r>
      <w:r w:rsidR="00A8689B" w:rsidRPr="00F40D99">
        <w:rPr>
          <w:rFonts w:ascii="Times New Roman" w:hAnsi="Times New Roman" w:cs="Times New Roman"/>
          <w:sz w:val="24"/>
          <w:szCs w:val="24"/>
        </w:rPr>
        <w:t>uma vez que</w:t>
      </w:r>
      <w:r w:rsidRPr="00F40D99">
        <w:rPr>
          <w:rFonts w:ascii="Times New Roman" w:hAnsi="Times New Roman" w:cs="Times New Roman"/>
          <w:sz w:val="24"/>
          <w:szCs w:val="24"/>
        </w:rPr>
        <w:t xml:space="preserve"> reduz riscos associados (Rane, Potdar &amp; Rane, 2021). Inovações podem melhorar a segurança, mas a adesão a tecnologias de segurança é limitada, principalmente em países em desenvolvimento, onde se destacam melhorias na saúde, visualização </w:t>
      </w:r>
      <w:r w:rsidRPr="00F40D99">
        <w:rPr>
          <w:rFonts w:ascii="Times New Roman" w:hAnsi="Times New Roman" w:cs="Times New Roman"/>
          <w:sz w:val="24"/>
          <w:szCs w:val="24"/>
        </w:rPr>
        <w:lastRenderedPageBreak/>
        <w:t>de projetos e tecnologias digitais como automação e robótica, além de prevenção de acidentes (Dobrucali, Demirkesen, Sadikoglu, Zhang &amp; Damci, 2022; Yap, Skitmore, Lam, Lee &amp; Lew, 202</w:t>
      </w:r>
      <w:r w:rsidR="009E6BA2" w:rsidRPr="00F40D99">
        <w:rPr>
          <w:rFonts w:ascii="Times New Roman" w:hAnsi="Times New Roman" w:cs="Times New Roman"/>
          <w:sz w:val="24"/>
          <w:szCs w:val="24"/>
        </w:rPr>
        <w:t>4</w:t>
      </w:r>
      <w:r w:rsidRPr="00F40D99">
        <w:rPr>
          <w:rFonts w:ascii="Times New Roman" w:hAnsi="Times New Roman" w:cs="Times New Roman"/>
          <w:sz w:val="24"/>
          <w:szCs w:val="24"/>
        </w:rPr>
        <w:t xml:space="preserve">; Akinlolu, Haupt, Edwards &amp; Simpeh, 2022). A gestão de riscos deve ser equilibrada e incluir estratégias tradicionais de compartilhamento de riscos (Hall, Whyte &amp; Lessing, 2020). </w:t>
      </w:r>
    </w:p>
    <w:p w14:paraId="077EC8C4" w14:textId="5E558BF9" w:rsidR="00C0257F" w:rsidRPr="00F40D99" w:rsidRDefault="001146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As</w:t>
      </w:r>
      <w:r w:rsidR="00DA0078" w:rsidRPr="00F40D99">
        <w:rPr>
          <w:rFonts w:ascii="Times New Roman" w:hAnsi="Times New Roman" w:cs="Times New Roman"/>
          <w:sz w:val="24"/>
          <w:szCs w:val="24"/>
        </w:rPr>
        <w:t xml:space="preserve"> contribuições d</w:t>
      </w:r>
      <w:r w:rsidRPr="00F40D99">
        <w:rPr>
          <w:rFonts w:ascii="Times New Roman" w:hAnsi="Times New Roman" w:cs="Times New Roman"/>
          <w:sz w:val="24"/>
          <w:szCs w:val="24"/>
        </w:rPr>
        <w:t>os</w:t>
      </w:r>
      <w:r w:rsidR="00DA0078" w:rsidRPr="00F40D99">
        <w:rPr>
          <w:rFonts w:ascii="Times New Roman" w:hAnsi="Times New Roman" w:cs="Times New Roman"/>
          <w:sz w:val="24"/>
          <w:szCs w:val="24"/>
        </w:rPr>
        <w:t xml:space="preserve"> indivíduos, organizações e projetos para melhorar a inovação digital (Papadonikolaki, Krystallis &amp; Morgan, 2022; Bhattacharya &amp; Chatterjee, 2022). Qualidade e pontualidade são essenciais para o sucesso dos projetos (Kanski &amp; Pizon, 2023)</w:t>
      </w:r>
      <w:r w:rsidR="00D50B82" w:rsidRPr="00F40D99">
        <w:rPr>
          <w:rFonts w:ascii="Times New Roman" w:hAnsi="Times New Roman" w:cs="Times New Roman"/>
          <w:sz w:val="24"/>
          <w:szCs w:val="24"/>
        </w:rPr>
        <w:t xml:space="preserve">, assim como a </w:t>
      </w:r>
      <w:r w:rsidR="00DA0078" w:rsidRPr="00F40D99">
        <w:rPr>
          <w:rFonts w:ascii="Times New Roman" w:hAnsi="Times New Roman" w:cs="Times New Roman"/>
          <w:sz w:val="24"/>
          <w:szCs w:val="24"/>
        </w:rPr>
        <w:t xml:space="preserve">alta rotatividade de fornecedores dificulta a estabilidade e consistência das soluções (Marion &amp; Fixson, 2021; Bhattacharya &amp; Momaya, 2021). </w:t>
      </w:r>
      <w:r w:rsidR="00BA1545" w:rsidRPr="00F40D99">
        <w:rPr>
          <w:rFonts w:ascii="Times New Roman" w:hAnsi="Times New Roman" w:cs="Times New Roman"/>
          <w:sz w:val="24"/>
          <w:szCs w:val="24"/>
        </w:rPr>
        <w:t xml:space="preserve">Uma PoC, segundo Silva (2014), possibilita validar </w:t>
      </w:r>
      <w:r w:rsidR="00535097" w:rsidRPr="00F40D99">
        <w:rPr>
          <w:rFonts w:ascii="Times New Roman" w:hAnsi="Times New Roman" w:cs="Times New Roman"/>
          <w:sz w:val="24"/>
          <w:szCs w:val="24"/>
        </w:rPr>
        <w:t>na</w:t>
      </w:r>
      <w:r w:rsidR="00BA1545" w:rsidRPr="00F40D99">
        <w:rPr>
          <w:rFonts w:ascii="Times New Roman" w:hAnsi="Times New Roman" w:cs="Times New Roman"/>
          <w:sz w:val="24"/>
          <w:szCs w:val="24"/>
        </w:rPr>
        <w:t xml:space="preserve"> prática a metodologia e os conceitos tecnológicos que serão utilizados na implementação do projeto. De acordo com o PMBOK (2021), em abordagens preditivas pode-se usar a PoC para explorar opções, principalmente os projetos que possuem modelos semelhantes. </w:t>
      </w:r>
    </w:p>
    <w:p w14:paraId="47E32B47" w14:textId="24280EAE" w:rsidR="009915B2" w:rsidRPr="00F40D99" w:rsidRDefault="009915B2"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Experimentos de prova de conceito físicos, que validam os resultados de simulações, comprovam a eficácia das técnicas de aprendizado por reforço para sistemas robóticos (López-Guede, Estévez, Garmendia &amp; Graña, 2018). Além disso, essas provas de conceito são fundamentais para o desenvolvimento de sistemas robustos, aptos a serem implementados em diversas situações e indústrias, destacando-se as contribuições de Nguyen et al. (2012). Complementarmente, o estudo de Klein et al. (2019) enfatiza que essas iniciativas não apenas sublinham o potencial, mas também os desafios significativos envolvidos na implementação de automação robótica.</w:t>
      </w:r>
    </w:p>
    <w:p w14:paraId="7FB002C7" w14:textId="244405F0" w:rsidR="002278EE" w:rsidRPr="00F40D99" w:rsidRDefault="0057708C"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Assim</w:t>
      </w:r>
      <w:r w:rsidR="00BA1545" w:rsidRPr="00F40D99">
        <w:rPr>
          <w:rFonts w:ascii="Times New Roman" w:hAnsi="Times New Roman" w:cs="Times New Roman"/>
          <w:sz w:val="24"/>
          <w:szCs w:val="24"/>
        </w:rPr>
        <w:t xml:space="preserve"> busc</w:t>
      </w:r>
      <w:r w:rsidRPr="00F40D99">
        <w:rPr>
          <w:rFonts w:ascii="Times New Roman" w:hAnsi="Times New Roman" w:cs="Times New Roman"/>
          <w:sz w:val="24"/>
          <w:szCs w:val="24"/>
        </w:rPr>
        <w:t>ou-se</w:t>
      </w:r>
      <w:r w:rsidR="00BA1545" w:rsidRPr="00F40D99">
        <w:rPr>
          <w:rFonts w:ascii="Times New Roman" w:hAnsi="Times New Roman" w:cs="Times New Roman"/>
          <w:sz w:val="24"/>
          <w:szCs w:val="24"/>
        </w:rPr>
        <w:t xml:space="preserve"> responder à seguinte questão de pesquisa: Como a prova de conceito pode influenciar a implementação de projetos que utilizam robôs? Com base nas informações previamente discutidas acerca da implementação de projetos que utilizam novas tecnologias, este estudo tem como objetivo analisar a influência da prova de conceito na implementação de projetos envolvendo robôs.</w:t>
      </w:r>
      <w:r w:rsidR="00AD7077" w:rsidRPr="00F40D99">
        <w:rPr>
          <w:rFonts w:ascii="Times New Roman" w:hAnsi="Times New Roman" w:cs="Times New Roman"/>
          <w:sz w:val="24"/>
          <w:szCs w:val="24"/>
        </w:rPr>
        <w:t xml:space="preserve"> O estudo visa examinar como a Prova de Conceito (PoC) pode influenciar aspectos específicos da gestão de projetos, enfocando em mitigar os riscos associados ao projeto, aprimorar a especificação do projeto, melhorar o desempenho geral, permitir que os clientes </w:t>
      </w:r>
      <w:r w:rsidR="00AD7077" w:rsidRPr="00F40D99">
        <w:rPr>
          <w:rFonts w:ascii="Times New Roman" w:hAnsi="Times New Roman" w:cs="Times New Roman"/>
          <w:sz w:val="24"/>
          <w:szCs w:val="24"/>
        </w:rPr>
        <w:t>visualizem a solução proposta e reduzir o tempo necessário para concretizar a venda do projeto.</w:t>
      </w:r>
      <w:r w:rsidR="00843291" w:rsidRPr="00F40D99">
        <w:rPr>
          <w:rFonts w:ascii="Times New Roman" w:hAnsi="Times New Roman" w:cs="Times New Roman"/>
          <w:sz w:val="24"/>
          <w:szCs w:val="24"/>
        </w:rPr>
        <w:t xml:space="preserve"> É importante entender as melhores práticas para a implementação de Provas de Conceito (PoCs) em projetos de robótica, assegurando assim que </w:t>
      </w:r>
      <w:r w:rsidR="00D63AAD" w:rsidRPr="00F40D99">
        <w:rPr>
          <w:rFonts w:ascii="Times New Roman" w:hAnsi="Times New Roman" w:cs="Times New Roman"/>
          <w:sz w:val="24"/>
          <w:szCs w:val="24"/>
        </w:rPr>
        <w:t>esta</w:t>
      </w:r>
      <w:r w:rsidR="00843291" w:rsidRPr="00F40D99">
        <w:rPr>
          <w:rFonts w:ascii="Times New Roman" w:hAnsi="Times New Roman" w:cs="Times New Roman"/>
          <w:sz w:val="24"/>
          <w:szCs w:val="24"/>
        </w:rPr>
        <w:t xml:space="preserve"> contribua efetivamente para a inovação e otimização do desenvolvimento tecnológico.</w:t>
      </w:r>
    </w:p>
    <w:p w14:paraId="78488E9F" w14:textId="490418D3" w:rsidR="00BA1545" w:rsidRPr="00F40D99" w:rsidRDefault="00BA1545"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Neste contexto, espera-se proporcionar contribuições práticas para a implementação de projetos com robôs que realizam tarefas industriais consideradas perigosas, repetitivas ou fisicamente exigentes, reduzindo o risco de lesões para os trabalhadores e aumentando a saúde e segurança no trabalho.</w:t>
      </w:r>
      <w:r w:rsidR="005272EB" w:rsidRPr="00F40D99">
        <w:rPr>
          <w:rFonts w:ascii="Times New Roman" w:hAnsi="Times New Roman" w:cs="Times New Roman"/>
          <w:sz w:val="24"/>
          <w:szCs w:val="24"/>
        </w:rPr>
        <w:t xml:space="preserve"> </w:t>
      </w:r>
      <w:r w:rsidRPr="00F40D99">
        <w:rPr>
          <w:rFonts w:ascii="Times New Roman" w:hAnsi="Times New Roman" w:cs="Times New Roman"/>
          <w:sz w:val="24"/>
          <w:szCs w:val="24"/>
        </w:rPr>
        <w:t>Compete destacar que a PoC utilizada na implementação de projetos de robótica deste estudo pertence a uma empresa de automação de grande porte, desenvolvida para apoiar os projetos que utilizam robôs dos seus clientes.</w:t>
      </w:r>
    </w:p>
    <w:p w14:paraId="69FBDF63" w14:textId="4A76F770" w:rsidR="00DF63AA" w:rsidRPr="00F40D99" w:rsidRDefault="00BA1545"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Este artigo tecnológico foi elaborado seguindo a proposta de Martens, Pedron e Oliveira (2021). </w:t>
      </w:r>
      <w:r w:rsidR="005272EB" w:rsidRPr="00F40D99">
        <w:rPr>
          <w:rFonts w:ascii="Times New Roman" w:hAnsi="Times New Roman" w:cs="Times New Roman"/>
          <w:sz w:val="24"/>
          <w:szCs w:val="24"/>
        </w:rPr>
        <w:t>Assim, e</w:t>
      </w:r>
      <w:r w:rsidR="00077802" w:rsidRPr="00F40D99">
        <w:rPr>
          <w:rFonts w:ascii="Times New Roman" w:hAnsi="Times New Roman" w:cs="Times New Roman"/>
          <w:sz w:val="24"/>
          <w:szCs w:val="24"/>
        </w:rPr>
        <w:t xml:space="preserve">ste artigo está organizado da seguinte forma: na Seção 2, os </w:t>
      </w:r>
      <w:r w:rsidR="00B63C4C" w:rsidRPr="00F40D99">
        <w:rPr>
          <w:rFonts w:ascii="Times New Roman" w:hAnsi="Times New Roman" w:cs="Times New Roman"/>
          <w:sz w:val="24"/>
          <w:szCs w:val="24"/>
        </w:rPr>
        <w:t>E</w:t>
      </w:r>
      <w:r w:rsidR="00077802" w:rsidRPr="00F40D99">
        <w:rPr>
          <w:rFonts w:ascii="Times New Roman" w:hAnsi="Times New Roman" w:cs="Times New Roman"/>
          <w:sz w:val="24"/>
          <w:szCs w:val="24"/>
        </w:rPr>
        <w:t xml:space="preserve">lementos teóricos da pesquisa que abordará questões sobre </w:t>
      </w:r>
      <w:r w:rsidR="00C415A5" w:rsidRPr="00F40D99">
        <w:rPr>
          <w:rFonts w:ascii="Times New Roman" w:hAnsi="Times New Roman" w:cs="Times New Roman"/>
          <w:sz w:val="24"/>
          <w:szCs w:val="24"/>
        </w:rPr>
        <w:t>Prova de Conceito e Robôs: uma das tecnologias da Indústria 4.0</w:t>
      </w:r>
      <w:r w:rsidR="00077802" w:rsidRPr="00F40D99">
        <w:rPr>
          <w:rFonts w:ascii="Times New Roman" w:hAnsi="Times New Roman" w:cs="Times New Roman"/>
          <w:sz w:val="24"/>
          <w:szCs w:val="24"/>
        </w:rPr>
        <w:t xml:space="preserve">; na Seção 3, </w:t>
      </w:r>
      <w:r w:rsidR="00C331EB" w:rsidRPr="00F40D99">
        <w:rPr>
          <w:rFonts w:ascii="Times New Roman" w:hAnsi="Times New Roman" w:cs="Times New Roman"/>
          <w:sz w:val="24"/>
          <w:szCs w:val="24"/>
        </w:rPr>
        <w:t xml:space="preserve">os </w:t>
      </w:r>
      <w:r w:rsidR="00B63C4C" w:rsidRPr="00F40D99">
        <w:rPr>
          <w:rFonts w:ascii="Times New Roman" w:hAnsi="Times New Roman" w:cs="Times New Roman"/>
          <w:sz w:val="24"/>
          <w:szCs w:val="24"/>
        </w:rPr>
        <w:t>E</w:t>
      </w:r>
      <w:r w:rsidR="00C331EB" w:rsidRPr="00F40D99">
        <w:rPr>
          <w:rFonts w:ascii="Times New Roman" w:hAnsi="Times New Roman" w:cs="Times New Roman"/>
          <w:sz w:val="24"/>
          <w:szCs w:val="24"/>
        </w:rPr>
        <w:t>lementos metodológicos da pesquisa</w:t>
      </w:r>
      <w:r w:rsidR="00077802" w:rsidRPr="00F40D99">
        <w:rPr>
          <w:rFonts w:ascii="Times New Roman" w:hAnsi="Times New Roman" w:cs="Times New Roman"/>
          <w:sz w:val="24"/>
          <w:szCs w:val="24"/>
        </w:rPr>
        <w:t xml:space="preserve">; na Seção 4, a </w:t>
      </w:r>
      <w:r w:rsidR="00FE188A" w:rsidRPr="00F40D99">
        <w:rPr>
          <w:rFonts w:ascii="Times New Roman" w:hAnsi="Times New Roman" w:cs="Times New Roman"/>
          <w:sz w:val="24"/>
          <w:szCs w:val="24"/>
        </w:rPr>
        <w:t>Apresentação e discussão dos resultados</w:t>
      </w:r>
      <w:r w:rsidR="000219CF" w:rsidRPr="00F40D99">
        <w:rPr>
          <w:rFonts w:ascii="Times New Roman" w:hAnsi="Times New Roman" w:cs="Times New Roman"/>
          <w:sz w:val="24"/>
          <w:szCs w:val="24"/>
        </w:rPr>
        <w:t>; n</w:t>
      </w:r>
      <w:r w:rsidR="00077802" w:rsidRPr="00F40D99">
        <w:rPr>
          <w:rFonts w:ascii="Times New Roman" w:hAnsi="Times New Roman" w:cs="Times New Roman"/>
          <w:sz w:val="24"/>
          <w:szCs w:val="24"/>
        </w:rPr>
        <w:t xml:space="preserve">a </w:t>
      </w:r>
      <w:r w:rsidR="00D206FC" w:rsidRPr="00F40D99">
        <w:rPr>
          <w:rFonts w:ascii="Times New Roman" w:hAnsi="Times New Roman" w:cs="Times New Roman"/>
          <w:sz w:val="24"/>
          <w:szCs w:val="24"/>
        </w:rPr>
        <w:t>S</w:t>
      </w:r>
      <w:r w:rsidR="000219CF" w:rsidRPr="00F40D99">
        <w:rPr>
          <w:rFonts w:ascii="Times New Roman" w:hAnsi="Times New Roman" w:cs="Times New Roman"/>
          <w:sz w:val="24"/>
          <w:szCs w:val="24"/>
        </w:rPr>
        <w:t>eção</w:t>
      </w:r>
      <w:r w:rsidR="00077802" w:rsidRPr="00F40D99">
        <w:rPr>
          <w:rFonts w:ascii="Times New Roman" w:hAnsi="Times New Roman" w:cs="Times New Roman"/>
          <w:sz w:val="24"/>
          <w:szCs w:val="24"/>
        </w:rPr>
        <w:t xml:space="preserve"> </w:t>
      </w:r>
      <w:r w:rsidR="000219CF" w:rsidRPr="00F40D99">
        <w:rPr>
          <w:rFonts w:ascii="Times New Roman" w:hAnsi="Times New Roman" w:cs="Times New Roman"/>
          <w:sz w:val="24"/>
          <w:szCs w:val="24"/>
        </w:rPr>
        <w:t>5</w:t>
      </w:r>
      <w:r w:rsidR="00077802" w:rsidRPr="00F40D99">
        <w:rPr>
          <w:rFonts w:ascii="Times New Roman" w:hAnsi="Times New Roman" w:cs="Times New Roman"/>
          <w:sz w:val="24"/>
          <w:szCs w:val="24"/>
        </w:rPr>
        <w:t xml:space="preserve"> são apresentadas </w:t>
      </w:r>
      <w:r w:rsidR="00956E91" w:rsidRPr="00F40D99">
        <w:rPr>
          <w:rFonts w:ascii="Times New Roman" w:hAnsi="Times New Roman" w:cs="Times New Roman"/>
          <w:sz w:val="24"/>
          <w:szCs w:val="24"/>
        </w:rPr>
        <w:t>o</w:t>
      </w:r>
      <w:r w:rsidR="00077802" w:rsidRPr="00F40D99">
        <w:rPr>
          <w:rFonts w:ascii="Times New Roman" w:hAnsi="Times New Roman" w:cs="Times New Roman"/>
          <w:sz w:val="24"/>
          <w:szCs w:val="24"/>
        </w:rPr>
        <w:t xml:space="preserve">s </w:t>
      </w:r>
      <w:r w:rsidR="00DF63AA" w:rsidRPr="00F40D99">
        <w:rPr>
          <w:rFonts w:ascii="Times New Roman" w:hAnsi="Times New Roman" w:cs="Times New Roman"/>
          <w:sz w:val="24"/>
          <w:szCs w:val="24"/>
        </w:rPr>
        <w:t>Resultados Obtidos e Análise.</w:t>
      </w:r>
      <w:r w:rsidR="000219CF" w:rsidRPr="00F40D99">
        <w:rPr>
          <w:rFonts w:ascii="Times New Roman" w:hAnsi="Times New Roman" w:cs="Times New Roman"/>
          <w:sz w:val="24"/>
          <w:szCs w:val="24"/>
        </w:rPr>
        <w:t xml:space="preserve"> Na última seção são apresentadas </w:t>
      </w:r>
      <w:r w:rsidR="00D206FC" w:rsidRPr="00F40D99">
        <w:rPr>
          <w:rFonts w:ascii="Times New Roman" w:hAnsi="Times New Roman" w:cs="Times New Roman"/>
          <w:sz w:val="24"/>
          <w:szCs w:val="24"/>
        </w:rPr>
        <w:t>as considerações finais.</w:t>
      </w:r>
    </w:p>
    <w:p w14:paraId="51408B88" w14:textId="77777777" w:rsidR="00F10EE7" w:rsidRPr="00F40D99" w:rsidRDefault="00F10EE7" w:rsidP="006173C1">
      <w:pPr>
        <w:ind w:right="-5" w:firstLine="426"/>
        <w:jc w:val="both"/>
        <w:rPr>
          <w:rFonts w:ascii="Times New Roman" w:hAnsi="Times New Roman" w:cs="Times New Roman"/>
          <w:b/>
          <w:w w:val="99"/>
          <w:sz w:val="24"/>
          <w:szCs w:val="24"/>
        </w:rPr>
      </w:pPr>
    </w:p>
    <w:p w14:paraId="0E1C9EB5" w14:textId="0B073E37" w:rsidR="00AF1674" w:rsidRPr="00F40D99" w:rsidRDefault="000A1E1A" w:rsidP="00584A14">
      <w:pPr>
        <w:pStyle w:val="Ttulo2"/>
        <w:ind w:left="142" w:right="-5" w:hanging="142"/>
        <w:jc w:val="both"/>
        <w:rPr>
          <w:rFonts w:ascii="Times New Roman" w:hAnsi="Times New Roman" w:cs="Times New Roman"/>
          <w:sz w:val="24"/>
          <w:szCs w:val="24"/>
        </w:rPr>
      </w:pPr>
      <w:r w:rsidRPr="00F40D99">
        <w:rPr>
          <w:rFonts w:ascii="Times New Roman" w:hAnsi="Times New Roman" w:cs="Times New Roman"/>
          <w:sz w:val="24"/>
          <w:szCs w:val="24"/>
        </w:rPr>
        <w:t>Elementos teóricos da pesquisa</w:t>
      </w:r>
    </w:p>
    <w:p w14:paraId="574116E8" w14:textId="77777777" w:rsidR="00BC6885" w:rsidRPr="00F40D99" w:rsidRDefault="00BC6885" w:rsidP="006173C1">
      <w:pPr>
        <w:pStyle w:val="Ttulo2"/>
        <w:ind w:left="0" w:right="-5" w:firstLine="426"/>
        <w:jc w:val="both"/>
        <w:rPr>
          <w:rFonts w:ascii="Times New Roman" w:hAnsi="Times New Roman" w:cs="Times New Roman"/>
          <w:sz w:val="24"/>
          <w:szCs w:val="24"/>
        </w:rPr>
      </w:pPr>
    </w:p>
    <w:p w14:paraId="458D8255" w14:textId="25001206" w:rsidR="002C293A"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A indústria de manufatura tem um papel essencial na economia e na geração de empregos, porém </w:t>
      </w:r>
      <w:r w:rsidR="000C0189" w:rsidRPr="00F40D99">
        <w:rPr>
          <w:rFonts w:ascii="Times New Roman" w:hAnsi="Times New Roman" w:cs="Times New Roman"/>
          <w:sz w:val="24"/>
          <w:szCs w:val="24"/>
        </w:rPr>
        <w:t>enfretam</w:t>
      </w:r>
      <w:r w:rsidRPr="00F40D99">
        <w:rPr>
          <w:rFonts w:ascii="Times New Roman" w:hAnsi="Times New Roman" w:cs="Times New Roman"/>
          <w:sz w:val="24"/>
          <w:szCs w:val="24"/>
        </w:rPr>
        <w:t xml:space="preserve"> desafios relevantes para gestão e projetos relacionados à Indústria 4.0 (Kanski &amp; Pizon, 2023). Da mesma maneira, os projetos tornam-se uma atividade importante para a competitividade estratégica das organizações (Patanakul &amp; Shenhar, 2012). Uma avaliação adequada de gestão de riscos decorrente da identificação permite prevenir resultados negativos de implementação</w:t>
      </w:r>
      <w:r w:rsidR="004F021F" w:rsidRPr="00F40D99">
        <w:rPr>
          <w:rFonts w:ascii="Times New Roman" w:hAnsi="Times New Roman" w:cs="Times New Roman"/>
          <w:sz w:val="24"/>
          <w:szCs w:val="24"/>
        </w:rPr>
        <w:t xml:space="preserve"> de projetos</w:t>
      </w:r>
      <w:r w:rsidRPr="00F40D99">
        <w:rPr>
          <w:rFonts w:ascii="Times New Roman" w:hAnsi="Times New Roman" w:cs="Times New Roman"/>
          <w:sz w:val="24"/>
          <w:szCs w:val="24"/>
        </w:rPr>
        <w:t>. Nesta fase inicial de identificação é necessário verificar todas as possíveis ameaças ao negócio da organização e a realização do projeto (</w:t>
      </w:r>
      <w:r w:rsidRPr="00F40D99">
        <w:rPr>
          <w:rFonts w:ascii="Times New Roman" w:hAnsi="Times New Roman" w:cs="Times New Roman"/>
          <w:sz w:val="24"/>
          <w:szCs w:val="24"/>
          <w:highlight w:val="white"/>
        </w:rPr>
        <w:t>Stosic, Mihic, Milutinovic &amp; Isljamovic,</w:t>
      </w:r>
      <w:r w:rsidRPr="00F40D99">
        <w:rPr>
          <w:rFonts w:ascii="Times New Roman" w:hAnsi="Times New Roman" w:cs="Times New Roman"/>
          <w:sz w:val="24"/>
          <w:szCs w:val="24"/>
        </w:rPr>
        <w:t xml:space="preserve"> 2017).</w:t>
      </w:r>
    </w:p>
    <w:p w14:paraId="60CDCEC5" w14:textId="77777777" w:rsidR="002C293A"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As organizações devem gerenciar corretamente projetos de inovação a fim de evitar falhas, entretanto sem interromper a inovação (</w:t>
      </w:r>
      <w:r w:rsidRPr="00F40D99">
        <w:rPr>
          <w:rFonts w:ascii="Times New Roman" w:hAnsi="Times New Roman" w:cs="Times New Roman"/>
          <w:sz w:val="24"/>
          <w:szCs w:val="24"/>
          <w:highlight w:val="white"/>
        </w:rPr>
        <w:t>Kupeshova, Lazanyuk &amp; Kareke</w:t>
      </w:r>
      <w:r w:rsidRPr="00F40D99">
        <w:rPr>
          <w:rFonts w:ascii="Times New Roman" w:hAnsi="Times New Roman" w:cs="Times New Roman"/>
          <w:i/>
          <w:sz w:val="24"/>
          <w:szCs w:val="24"/>
        </w:rPr>
        <w:t xml:space="preserve">, </w:t>
      </w:r>
      <w:r w:rsidRPr="00F40D99">
        <w:rPr>
          <w:rFonts w:ascii="Times New Roman" w:hAnsi="Times New Roman" w:cs="Times New Roman"/>
          <w:sz w:val="24"/>
          <w:szCs w:val="24"/>
        </w:rPr>
        <w:t xml:space="preserve">2019).  Assim, </w:t>
      </w:r>
      <w:r w:rsidRPr="00F40D99">
        <w:rPr>
          <w:rFonts w:ascii="Times New Roman" w:hAnsi="Times New Roman" w:cs="Times New Roman"/>
          <w:sz w:val="24"/>
          <w:szCs w:val="24"/>
        </w:rPr>
        <w:lastRenderedPageBreak/>
        <w:t>investimentos em ações para definição técnica e requisitos estão correlacionados positivamente com a implementação dos projetos (Dvir &amp; Shenhar, 2003). Neste contexto, o risco da inovação deve ser definido, pois é um fator negativo na abordagem de novas tecnologias, com a finalidade de gerenciar e facilitar a sua implementação (Cole &amp; Matsumiya, 2008).</w:t>
      </w:r>
    </w:p>
    <w:p w14:paraId="528237E1" w14:textId="77777777" w:rsidR="002C293A" w:rsidRPr="00F40D99" w:rsidRDefault="002C293A" w:rsidP="006173C1">
      <w:pPr>
        <w:ind w:firstLine="426"/>
        <w:rPr>
          <w:rFonts w:ascii="Times New Roman" w:hAnsi="Times New Roman" w:cs="Times New Roman"/>
          <w:sz w:val="24"/>
          <w:szCs w:val="24"/>
        </w:rPr>
      </w:pPr>
    </w:p>
    <w:p w14:paraId="68A6842F" w14:textId="72F5A982" w:rsidR="002C293A" w:rsidRDefault="002C293A" w:rsidP="006173C1">
      <w:pPr>
        <w:rPr>
          <w:rFonts w:ascii="Times New Roman" w:hAnsi="Times New Roman" w:cs="Times New Roman"/>
          <w:b/>
          <w:sz w:val="24"/>
          <w:szCs w:val="24"/>
        </w:rPr>
      </w:pPr>
      <w:r w:rsidRPr="00F40D99">
        <w:rPr>
          <w:rFonts w:ascii="Times New Roman" w:hAnsi="Times New Roman" w:cs="Times New Roman"/>
          <w:b/>
          <w:sz w:val="24"/>
          <w:szCs w:val="24"/>
        </w:rPr>
        <w:t>Prova de Conceito</w:t>
      </w:r>
    </w:p>
    <w:p w14:paraId="63E2612F" w14:textId="77777777" w:rsidR="006173C1" w:rsidRPr="00F40D99" w:rsidRDefault="006173C1" w:rsidP="006173C1">
      <w:pPr>
        <w:rPr>
          <w:rFonts w:ascii="Times New Roman" w:hAnsi="Times New Roman" w:cs="Times New Roman"/>
          <w:b/>
          <w:sz w:val="24"/>
          <w:szCs w:val="24"/>
        </w:rPr>
      </w:pPr>
    </w:p>
    <w:p w14:paraId="5729E9EC" w14:textId="04CF985F" w:rsidR="002C293A"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Prova de Conceito (PoC – </w:t>
      </w:r>
      <w:r w:rsidRPr="00F40D99">
        <w:rPr>
          <w:rFonts w:ascii="Times New Roman" w:hAnsi="Times New Roman" w:cs="Times New Roman"/>
          <w:i/>
          <w:sz w:val="24"/>
          <w:szCs w:val="24"/>
        </w:rPr>
        <w:t>Proof of Concept</w:t>
      </w:r>
      <w:r w:rsidRPr="00F40D99">
        <w:rPr>
          <w:rFonts w:ascii="Times New Roman" w:hAnsi="Times New Roman" w:cs="Times New Roman"/>
          <w:sz w:val="24"/>
          <w:szCs w:val="24"/>
        </w:rPr>
        <w:t>) é um termo que tem sido utilizado com frequência nas propostas de projetos e na validação de novas tecnologias (Kendig, 2016</w:t>
      </w:r>
      <w:r w:rsidR="00B92B0F" w:rsidRPr="00F40D99">
        <w:rPr>
          <w:rFonts w:ascii="Times New Roman" w:hAnsi="Times New Roman" w:cs="Times New Roman"/>
          <w:sz w:val="24"/>
          <w:szCs w:val="24"/>
        </w:rPr>
        <w:t xml:space="preserve">; </w:t>
      </w:r>
      <w:proofErr w:type="spellStart"/>
      <w:r w:rsidR="00B92B0F" w:rsidRPr="00F40D99">
        <w:rPr>
          <w:rFonts w:ascii="Times New Roman" w:eastAsia="Times New Roman" w:hAnsi="Times New Roman" w:cs="Times New Roman"/>
          <w:sz w:val="24"/>
          <w:szCs w:val="24"/>
          <w:highlight w:val="white"/>
          <w:lang w:val="pt-BR"/>
        </w:rPr>
        <w:t>Bajic</w:t>
      </w:r>
      <w:proofErr w:type="spellEnd"/>
      <w:r w:rsidR="00B92B0F" w:rsidRPr="00F40D99">
        <w:rPr>
          <w:rFonts w:ascii="Times New Roman" w:eastAsia="Times New Roman" w:hAnsi="Times New Roman" w:cs="Times New Roman"/>
          <w:sz w:val="24"/>
          <w:szCs w:val="24"/>
          <w:lang w:val="pt-BR"/>
        </w:rPr>
        <w:t xml:space="preserve"> et al., 2023</w:t>
      </w:r>
      <w:r w:rsidRPr="00F40D99">
        <w:rPr>
          <w:rFonts w:ascii="Times New Roman" w:hAnsi="Times New Roman" w:cs="Times New Roman"/>
          <w:sz w:val="24"/>
          <w:szCs w:val="24"/>
        </w:rPr>
        <w:t xml:space="preserve">). </w:t>
      </w:r>
      <w:r w:rsidR="00777F7D" w:rsidRPr="00F40D99">
        <w:rPr>
          <w:rFonts w:ascii="Times New Roman" w:hAnsi="Times New Roman" w:cs="Times New Roman"/>
          <w:sz w:val="24"/>
          <w:szCs w:val="24"/>
        </w:rPr>
        <w:t xml:space="preserve">A </w:t>
      </w:r>
      <w:r w:rsidRPr="00F40D99">
        <w:rPr>
          <w:rFonts w:ascii="Times New Roman" w:hAnsi="Times New Roman" w:cs="Times New Roman"/>
          <w:sz w:val="24"/>
          <w:szCs w:val="24"/>
        </w:rPr>
        <w:t>prova de conceito descreve a pesquisa no estágio inicial, na vanguarda de novas aplicações ou tecnologias definidas dentro de um determinado contexto ou campo de estudo como farmacologia, bioquímica, negócios, entre outros</w:t>
      </w:r>
      <w:r w:rsidR="00777F7D" w:rsidRPr="00F40D99">
        <w:rPr>
          <w:rFonts w:ascii="Times New Roman" w:hAnsi="Times New Roman" w:cs="Times New Roman"/>
          <w:sz w:val="24"/>
          <w:szCs w:val="24"/>
        </w:rPr>
        <w:t xml:space="preserve"> (Kendig, 2016</w:t>
      </w:r>
      <w:r w:rsidR="00B92B0F" w:rsidRPr="00F40D99">
        <w:rPr>
          <w:rFonts w:ascii="Times New Roman" w:hAnsi="Times New Roman" w:cs="Times New Roman"/>
          <w:sz w:val="24"/>
          <w:szCs w:val="24"/>
        </w:rPr>
        <w:t xml:space="preserve">; </w:t>
      </w:r>
      <w:proofErr w:type="spellStart"/>
      <w:r w:rsidR="00B92B0F" w:rsidRPr="00F40D99">
        <w:rPr>
          <w:rFonts w:ascii="Times New Roman" w:eastAsia="Times New Roman" w:hAnsi="Times New Roman" w:cs="Times New Roman"/>
          <w:sz w:val="24"/>
          <w:szCs w:val="24"/>
          <w:highlight w:val="white"/>
          <w:lang w:val="pt-BR"/>
        </w:rPr>
        <w:t>Bajic</w:t>
      </w:r>
      <w:proofErr w:type="spellEnd"/>
      <w:r w:rsidR="00B92B0F" w:rsidRPr="00F40D99">
        <w:rPr>
          <w:rFonts w:ascii="Times New Roman" w:eastAsia="Times New Roman" w:hAnsi="Times New Roman" w:cs="Times New Roman"/>
          <w:sz w:val="24"/>
          <w:szCs w:val="24"/>
          <w:lang w:val="pt-BR"/>
        </w:rPr>
        <w:t xml:space="preserve"> et al., 2023</w:t>
      </w:r>
      <w:r w:rsidR="00777F7D" w:rsidRPr="00F40D99">
        <w:rPr>
          <w:rFonts w:ascii="Times New Roman" w:hAnsi="Times New Roman" w:cs="Times New Roman"/>
          <w:sz w:val="24"/>
          <w:szCs w:val="24"/>
        </w:rPr>
        <w:t>)</w:t>
      </w:r>
      <w:r w:rsidRPr="00F40D99">
        <w:rPr>
          <w:rFonts w:ascii="Times New Roman" w:hAnsi="Times New Roman" w:cs="Times New Roman"/>
          <w:sz w:val="24"/>
          <w:szCs w:val="24"/>
        </w:rPr>
        <w:t>.</w:t>
      </w:r>
    </w:p>
    <w:p w14:paraId="7DFFDD52" w14:textId="6027594D" w:rsidR="002C293A"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Segundo</w:t>
      </w:r>
      <w:r w:rsidR="00D71551" w:rsidRPr="00F40D99">
        <w:rPr>
          <w:rFonts w:ascii="Times New Roman" w:hAnsi="Times New Roman" w:cs="Times New Roman"/>
          <w:sz w:val="24"/>
          <w:szCs w:val="24"/>
        </w:rPr>
        <w:t xml:space="preserve"> a</w:t>
      </w:r>
      <w:r w:rsidRPr="00F40D99">
        <w:rPr>
          <w:rFonts w:ascii="Times New Roman" w:hAnsi="Times New Roman" w:cs="Times New Roman"/>
          <w:sz w:val="24"/>
          <w:szCs w:val="24"/>
        </w:rPr>
        <w:t xml:space="preserve"> </w:t>
      </w:r>
      <w:r w:rsidRPr="00F40D99">
        <w:rPr>
          <w:rFonts w:ascii="Times New Roman" w:hAnsi="Times New Roman" w:cs="Times New Roman"/>
          <w:i/>
          <w:sz w:val="24"/>
          <w:szCs w:val="24"/>
        </w:rPr>
        <w:t>National Science Foundation</w:t>
      </w:r>
      <w:r w:rsidRPr="00F40D99">
        <w:rPr>
          <w:rFonts w:ascii="Times New Roman" w:hAnsi="Times New Roman" w:cs="Times New Roman"/>
          <w:sz w:val="24"/>
          <w:szCs w:val="24"/>
        </w:rPr>
        <w:t xml:space="preserve"> (2023), uma PoC deve realizar um determinado método para validar seus parâmetros tecnológicos. Segundo Silva (2014), a PoC possibilita validar na prática a metodologia, e os conceitos tecnológicos que serão utilizados na implementação do projeto e deve ser implementada na gestão de projetos que o escopo não é bem entendido. Neste contexto, empresas podem criar e validar resultados científicos, desde os estágios iniciais dos projetos de inovação, possibilitando reduzir as deficiências tecnológicas e de mercado (</w:t>
      </w:r>
      <w:r w:rsidRPr="00F40D99">
        <w:rPr>
          <w:rFonts w:ascii="Times New Roman" w:hAnsi="Times New Roman" w:cs="Times New Roman"/>
          <w:sz w:val="24"/>
          <w:szCs w:val="24"/>
          <w:highlight w:val="white"/>
        </w:rPr>
        <w:t>Passarelli, Landi, Cariola &amp; Sciarelli</w:t>
      </w:r>
      <w:r w:rsidRPr="00F40D99">
        <w:rPr>
          <w:rFonts w:ascii="Times New Roman" w:hAnsi="Times New Roman" w:cs="Times New Roman"/>
          <w:sz w:val="24"/>
          <w:szCs w:val="24"/>
        </w:rPr>
        <w:t>,</w:t>
      </w:r>
      <w:r w:rsidRPr="00F40D99">
        <w:rPr>
          <w:rFonts w:ascii="Times New Roman" w:hAnsi="Times New Roman" w:cs="Times New Roman"/>
          <w:sz w:val="24"/>
          <w:szCs w:val="24"/>
          <w:highlight w:val="white"/>
        </w:rPr>
        <w:t xml:space="preserve"> 2020)</w:t>
      </w:r>
      <w:r w:rsidRPr="00F40D99">
        <w:rPr>
          <w:rFonts w:ascii="Times New Roman" w:hAnsi="Times New Roman" w:cs="Times New Roman"/>
          <w:sz w:val="24"/>
          <w:szCs w:val="24"/>
        </w:rPr>
        <w:t>.</w:t>
      </w:r>
    </w:p>
    <w:p w14:paraId="5BDA83C8" w14:textId="0E752391" w:rsidR="002C293A" w:rsidRPr="00F40D99" w:rsidRDefault="002C293A" w:rsidP="006173C1">
      <w:pPr>
        <w:ind w:firstLine="426"/>
        <w:jc w:val="both"/>
        <w:rPr>
          <w:rFonts w:ascii="Times New Roman" w:hAnsi="Times New Roman" w:cs="Times New Roman"/>
          <w:sz w:val="24"/>
          <w:szCs w:val="24"/>
          <w:highlight w:val="white"/>
        </w:rPr>
      </w:pPr>
      <w:r w:rsidRPr="00F40D99">
        <w:rPr>
          <w:rFonts w:ascii="Times New Roman" w:hAnsi="Times New Roman" w:cs="Times New Roman"/>
          <w:sz w:val="24"/>
          <w:szCs w:val="24"/>
        </w:rPr>
        <w:t xml:space="preserve">Com o cenário da Indústria 4.0, a adoção da realidade aumentada (AR – </w:t>
      </w:r>
      <w:r w:rsidRPr="00F40D99">
        <w:rPr>
          <w:rFonts w:ascii="Times New Roman" w:hAnsi="Times New Roman" w:cs="Times New Roman"/>
          <w:i/>
          <w:sz w:val="24"/>
          <w:szCs w:val="24"/>
        </w:rPr>
        <w:t>Augmented Reality</w:t>
      </w:r>
      <w:r w:rsidRPr="00F40D99">
        <w:rPr>
          <w:rFonts w:ascii="Times New Roman" w:hAnsi="Times New Roman" w:cs="Times New Roman"/>
          <w:sz w:val="24"/>
          <w:szCs w:val="24"/>
        </w:rPr>
        <w:t>) acelera, e novas oportunidades surgem oferecidas por essa inovadora tecnologia. No entanto, pequenas organizações muitas vezes temem fazer grandes investimentos em AR sem uma prova de conceito devido ao risco de falhas</w:t>
      </w:r>
      <w:r w:rsidRPr="00F40D99">
        <w:rPr>
          <w:rFonts w:ascii="Times New Roman" w:hAnsi="Times New Roman" w:cs="Times New Roman"/>
          <w:sz w:val="24"/>
          <w:szCs w:val="24"/>
          <w:highlight w:val="white"/>
        </w:rPr>
        <w:t xml:space="preserve"> (Dieck &amp; Jung, 2017).</w:t>
      </w:r>
      <w:r w:rsidRPr="00F40D99">
        <w:rPr>
          <w:rFonts w:ascii="Times New Roman" w:hAnsi="Times New Roman" w:cs="Times New Roman"/>
          <w:sz w:val="24"/>
          <w:szCs w:val="24"/>
        </w:rPr>
        <w:t xml:space="preserve"> Para as tecnologias digitais, desenvolvedores</w:t>
      </w:r>
      <w:r w:rsidRPr="00F40D99">
        <w:rPr>
          <w:rFonts w:ascii="Times New Roman" w:hAnsi="Times New Roman" w:cs="Times New Roman"/>
          <w:sz w:val="24"/>
          <w:szCs w:val="24"/>
          <w:highlight w:val="white"/>
        </w:rPr>
        <w:t xml:space="preserve"> criam provas de conceito robustas por meio de combinação de </w:t>
      </w:r>
      <w:r w:rsidRPr="00F40D99">
        <w:rPr>
          <w:rFonts w:ascii="Times New Roman" w:hAnsi="Times New Roman" w:cs="Times New Roman"/>
          <w:i/>
          <w:iCs/>
          <w:sz w:val="24"/>
          <w:szCs w:val="24"/>
          <w:highlight w:val="white"/>
        </w:rPr>
        <w:t>softwares</w:t>
      </w:r>
      <w:r w:rsidRPr="00F40D99">
        <w:rPr>
          <w:rFonts w:ascii="Times New Roman" w:hAnsi="Times New Roman" w:cs="Times New Roman"/>
          <w:sz w:val="24"/>
          <w:szCs w:val="24"/>
          <w:highlight w:val="white"/>
        </w:rPr>
        <w:t xml:space="preserve"> pré-existentes, e geram inovação e produção tecnológica (Floyd, Jones, Rathi &amp; Twidale, 2007</w:t>
      </w:r>
      <w:r w:rsidR="00BC383C" w:rsidRPr="00F40D99">
        <w:rPr>
          <w:rFonts w:ascii="Times New Roman" w:hAnsi="Times New Roman" w:cs="Times New Roman"/>
          <w:sz w:val="24"/>
          <w:szCs w:val="24"/>
          <w:highlight w:val="white"/>
        </w:rPr>
        <w:t xml:space="preserve">; Maaradji, Hacid &amp; Soukane, 2023). </w:t>
      </w:r>
      <w:r w:rsidRPr="00F40D99">
        <w:rPr>
          <w:rFonts w:ascii="Times New Roman" w:hAnsi="Times New Roman" w:cs="Times New Roman"/>
          <w:sz w:val="24"/>
          <w:szCs w:val="24"/>
          <w:highlight w:val="white"/>
        </w:rPr>
        <w:t xml:space="preserve">Nesta perspectiva, o processo de desenvolvimento na fase de PoC requer a cada organização conhecimentos, competências e habilidades específicas, e permite-lhes adquirir conhecimentos externos, combinar recursos e potenciar novas </w:t>
      </w:r>
      <w:r w:rsidRPr="00F40D99">
        <w:rPr>
          <w:rFonts w:ascii="Times New Roman" w:hAnsi="Times New Roman" w:cs="Times New Roman"/>
          <w:sz w:val="24"/>
          <w:szCs w:val="24"/>
          <w:highlight w:val="white"/>
        </w:rPr>
        <w:t>provas de conceito (Chesbrough, 2006</w:t>
      </w:r>
      <w:r w:rsidR="00E22D6B" w:rsidRPr="00F40D99">
        <w:rPr>
          <w:rFonts w:ascii="Times New Roman" w:hAnsi="Times New Roman" w:cs="Times New Roman"/>
          <w:sz w:val="24"/>
          <w:szCs w:val="24"/>
          <w:highlight w:val="white"/>
        </w:rPr>
        <w:t>;</w:t>
      </w:r>
      <w:r w:rsidR="00E22D6B" w:rsidRPr="00F40D99">
        <w:rPr>
          <w:rFonts w:ascii="Times New Roman" w:hAnsi="Times New Roman" w:cs="Times New Roman"/>
          <w:sz w:val="24"/>
          <w:szCs w:val="24"/>
        </w:rPr>
        <w:t xml:space="preserve"> Albats, Podmetina &amp; Vanhaverbeke, 2023).</w:t>
      </w:r>
    </w:p>
    <w:p w14:paraId="68FE6632" w14:textId="39D75A76" w:rsidR="002C293A" w:rsidRPr="00F40D99" w:rsidRDefault="002C293A" w:rsidP="006173C1">
      <w:pPr>
        <w:ind w:firstLine="426"/>
        <w:jc w:val="both"/>
        <w:rPr>
          <w:rFonts w:ascii="Times New Roman" w:hAnsi="Times New Roman" w:cs="Times New Roman"/>
          <w:sz w:val="24"/>
          <w:szCs w:val="24"/>
          <w:highlight w:val="white"/>
        </w:rPr>
      </w:pPr>
      <w:r w:rsidRPr="00F40D99">
        <w:rPr>
          <w:rFonts w:ascii="Times New Roman" w:hAnsi="Times New Roman" w:cs="Times New Roman"/>
          <w:sz w:val="24"/>
          <w:szCs w:val="24"/>
          <w:highlight w:val="white"/>
        </w:rPr>
        <w:t>Outro fator relevante a ser analisado é a tipologia de conhecimento oferecida pelas organizações e o local onde a tecnologia é compartilhada.</w:t>
      </w:r>
      <w:r w:rsidR="001518E9" w:rsidRPr="00F40D99">
        <w:rPr>
          <w:rFonts w:ascii="Times New Roman" w:hAnsi="Times New Roman" w:cs="Times New Roman"/>
          <w:sz w:val="24"/>
          <w:szCs w:val="24"/>
          <w:highlight w:val="white"/>
        </w:rPr>
        <w:t xml:space="preserve"> U</w:t>
      </w:r>
      <w:r w:rsidRPr="00F40D99">
        <w:rPr>
          <w:rFonts w:ascii="Times New Roman" w:hAnsi="Times New Roman" w:cs="Times New Roman"/>
          <w:sz w:val="24"/>
          <w:szCs w:val="24"/>
          <w:highlight w:val="white"/>
        </w:rPr>
        <w:t>ma análise empírica demonstra que é mais importante focar no aspecto social e cognitivo da PoC, do que na distância física entre os envolvidos no contexto</w:t>
      </w:r>
      <w:r w:rsidR="001518E9" w:rsidRPr="00F40D99">
        <w:rPr>
          <w:rFonts w:ascii="Times New Roman" w:hAnsi="Times New Roman" w:cs="Times New Roman"/>
          <w:sz w:val="24"/>
          <w:szCs w:val="24"/>
          <w:highlight w:val="white"/>
        </w:rPr>
        <w:t xml:space="preserve"> (Breschi &amp; Lissoni</w:t>
      </w:r>
      <w:r w:rsidR="00075D77" w:rsidRPr="00F40D99">
        <w:rPr>
          <w:rFonts w:ascii="Times New Roman" w:hAnsi="Times New Roman" w:cs="Times New Roman"/>
          <w:sz w:val="24"/>
          <w:szCs w:val="24"/>
          <w:highlight w:val="white"/>
        </w:rPr>
        <w:t>,</w:t>
      </w:r>
      <w:r w:rsidR="001518E9" w:rsidRPr="00F40D99">
        <w:rPr>
          <w:rFonts w:ascii="Times New Roman" w:hAnsi="Times New Roman" w:cs="Times New Roman"/>
          <w:sz w:val="24"/>
          <w:szCs w:val="24"/>
          <w:highlight w:val="white"/>
        </w:rPr>
        <w:t xml:space="preserve"> 2009; </w:t>
      </w:r>
      <w:r w:rsidR="001518E9" w:rsidRPr="00F40D99">
        <w:rPr>
          <w:rFonts w:ascii="Times New Roman" w:eastAsia="Times New Roman" w:hAnsi="Times New Roman" w:cs="Times New Roman"/>
          <w:sz w:val="24"/>
          <w:szCs w:val="24"/>
          <w:highlight w:val="white"/>
          <w:lang w:val="pt-BR"/>
        </w:rPr>
        <w:t>Hidalgo,  2021).</w:t>
      </w:r>
      <w:r w:rsidR="001518E9" w:rsidRPr="00F40D99">
        <w:rPr>
          <w:rFonts w:ascii="Times New Roman" w:hAnsi="Times New Roman" w:cs="Times New Roman"/>
          <w:sz w:val="24"/>
          <w:szCs w:val="24"/>
          <w:highlight w:val="white"/>
          <w:lang w:val="pt-BR"/>
        </w:rPr>
        <w:t xml:space="preserve"> </w:t>
      </w:r>
      <w:r w:rsidRPr="00F40D99">
        <w:rPr>
          <w:rFonts w:ascii="Times New Roman" w:hAnsi="Times New Roman" w:cs="Times New Roman"/>
          <w:sz w:val="24"/>
          <w:szCs w:val="24"/>
          <w:highlight w:val="white"/>
        </w:rPr>
        <w:t xml:space="preserve">Entre os envolvidos temos os </w:t>
      </w:r>
      <w:r w:rsidRPr="00F40D99">
        <w:rPr>
          <w:rFonts w:ascii="Times New Roman" w:hAnsi="Times New Roman" w:cs="Times New Roman"/>
          <w:i/>
          <w:sz w:val="24"/>
          <w:szCs w:val="24"/>
          <w:highlight w:val="white"/>
        </w:rPr>
        <w:t>stakeholders</w:t>
      </w:r>
      <w:r w:rsidRPr="00F40D99">
        <w:rPr>
          <w:rFonts w:ascii="Times New Roman" w:hAnsi="Times New Roman" w:cs="Times New Roman"/>
          <w:sz w:val="24"/>
          <w:szCs w:val="24"/>
          <w:highlight w:val="white"/>
        </w:rPr>
        <w:t xml:space="preserve"> que são indivíduos, grupos ou instituições com interesse investido no projeto, e que podem afetar seu resultado (Littau, Jujagiri &amp; Adlbrecht, 2010). Neste contexto, a confiança dos </w:t>
      </w:r>
      <w:r w:rsidRPr="00F40D99">
        <w:rPr>
          <w:rFonts w:ascii="Times New Roman" w:hAnsi="Times New Roman" w:cs="Times New Roman"/>
          <w:i/>
          <w:sz w:val="24"/>
          <w:szCs w:val="24"/>
          <w:highlight w:val="white"/>
        </w:rPr>
        <w:t>stakeholders</w:t>
      </w:r>
      <w:r w:rsidRPr="00F40D99">
        <w:rPr>
          <w:rFonts w:ascii="Times New Roman" w:hAnsi="Times New Roman" w:cs="Times New Roman"/>
          <w:sz w:val="24"/>
          <w:szCs w:val="24"/>
          <w:highlight w:val="white"/>
        </w:rPr>
        <w:t xml:space="preserve"> é fundamental para o sucesso do projeto, promovendo relações construtivas e permitindo o equilíbrio de conflitos e problemas comuns (Pinto, Slevin &amp; English, 2009).</w:t>
      </w:r>
    </w:p>
    <w:p w14:paraId="1CBADE61" w14:textId="5F5D2229" w:rsidR="00D71C30"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highlight w:val="white"/>
        </w:rPr>
        <w:t xml:space="preserve">Os critérios de desempenho do projeto, como custo, tempo e escopo, não são suficientes para garantir o sucesso, assim a relação entre gestor de projetos e </w:t>
      </w:r>
      <w:r w:rsidRPr="00F40D99">
        <w:rPr>
          <w:rFonts w:ascii="Times New Roman" w:hAnsi="Times New Roman" w:cs="Times New Roman"/>
          <w:i/>
          <w:sz w:val="24"/>
          <w:szCs w:val="24"/>
          <w:highlight w:val="white"/>
        </w:rPr>
        <w:t>stakeholders</w:t>
      </w:r>
      <w:r w:rsidRPr="00F40D99">
        <w:rPr>
          <w:rFonts w:ascii="Times New Roman" w:hAnsi="Times New Roman" w:cs="Times New Roman"/>
          <w:sz w:val="24"/>
          <w:szCs w:val="24"/>
          <w:highlight w:val="white"/>
        </w:rPr>
        <w:t xml:space="preserve"> do projeto passou a ter maior ênfase (Oliveira &amp; Rabechini Jr., 2019; Eskerod &amp; Larsen, 2018). </w:t>
      </w:r>
      <w:r w:rsidR="00D71C30" w:rsidRPr="00F40D99">
        <w:rPr>
          <w:rFonts w:ascii="Times New Roman" w:hAnsi="Times New Roman" w:cs="Times New Roman"/>
          <w:sz w:val="24"/>
          <w:szCs w:val="24"/>
        </w:rPr>
        <w:t>Segundo Cartwright et al. (2010)</w:t>
      </w:r>
      <w:r w:rsidR="004C7C8F" w:rsidRPr="00F40D99">
        <w:rPr>
          <w:rFonts w:ascii="Times New Roman" w:hAnsi="Times New Roman" w:cs="Times New Roman"/>
          <w:sz w:val="24"/>
          <w:szCs w:val="24"/>
        </w:rPr>
        <w:t>,</w:t>
      </w:r>
      <w:r w:rsidR="00D71C30" w:rsidRPr="00F40D99">
        <w:rPr>
          <w:rFonts w:ascii="Times New Roman" w:hAnsi="Times New Roman" w:cs="Times New Roman"/>
          <w:sz w:val="24"/>
          <w:szCs w:val="24"/>
        </w:rPr>
        <w:t xml:space="preserve"> a Prova de Conceito (P</w:t>
      </w:r>
      <w:r w:rsidR="00537411" w:rsidRPr="00F40D99">
        <w:rPr>
          <w:rFonts w:ascii="Times New Roman" w:hAnsi="Times New Roman" w:cs="Times New Roman"/>
          <w:sz w:val="24"/>
          <w:szCs w:val="24"/>
        </w:rPr>
        <w:t>o</w:t>
      </w:r>
      <w:r w:rsidR="00D71C30" w:rsidRPr="00F40D99">
        <w:rPr>
          <w:rFonts w:ascii="Times New Roman" w:hAnsi="Times New Roman" w:cs="Times New Roman"/>
          <w:sz w:val="24"/>
          <w:szCs w:val="24"/>
        </w:rPr>
        <w:t>C) marca o estágio inicial no desenvolvimento de um medicamento, destacando-se como um indicador "razoavelmente provável" de que os atributos essenciais para o sucesso estão presentes e as principais causas de fracasso, ausentes. Os desafios para o sucesso dos P</w:t>
      </w:r>
      <w:r w:rsidR="00357482" w:rsidRPr="00F40D99">
        <w:rPr>
          <w:rFonts w:ascii="Times New Roman" w:hAnsi="Times New Roman" w:cs="Times New Roman"/>
          <w:sz w:val="24"/>
          <w:szCs w:val="24"/>
        </w:rPr>
        <w:t>o</w:t>
      </w:r>
      <w:r w:rsidR="00D71C30" w:rsidRPr="00F40D99">
        <w:rPr>
          <w:rFonts w:ascii="Times New Roman" w:hAnsi="Times New Roman" w:cs="Times New Roman"/>
          <w:sz w:val="24"/>
          <w:szCs w:val="24"/>
        </w:rPr>
        <w:t>C incluem a escassez de pessoal qualificado, a incapacidade de integrar múltiplas disciplinas e informações</w:t>
      </w:r>
      <w:r w:rsidR="00357482" w:rsidRPr="00F40D99">
        <w:rPr>
          <w:rFonts w:ascii="Times New Roman" w:hAnsi="Times New Roman" w:cs="Times New Roman"/>
          <w:sz w:val="24"/>
          <w:szCs w:val="24"/>
        </w:rPr>
        <w:t>,</w:t>
      </w:r>
      <w:r w:rsidR="00D71C30" w:rsidRPr="00F40D99">
        <w:rPr>
          <w:rFonts w:ascii="Times New Roman" w:hAnsi="Times New Roman" w:cs="Times New Roman"/>
          <w:sz w:val="24"/>
          <w:szCs w:val="24"/>
        </w:rPr>
        <w:t xml:space="preserve"> e a exigência de certeza por parte das organizações (Cartwright et al., 2010; Cummings, Feldman &amp; Scheltens, 2019).</w:t>
      </w:r>
    </w:p>
    <w:p w14:paraId="02C5B6E5" w14:textId="43C55FBE" w:rsidR="000B3B9F" w:rsidRPr="00F40D99" w:rsidRDefault="00D71C30" w:rsidP="006173C1">
      <w:pPr>
        <w:ind w:firstLine="426"/>
        <w:jc w:val="both"/>
        <w:rPr>
          <w:rFonts w:ascii="Times New Roman" w:hAnsi="Times New Roman" w:cs="Times New Roman"/>
          <w:sz w:val="24"/>
          <w:szCs w:val="24"/>
          <w:highlight w:val="white"/>
        </w:rPr>
      </w:pPr>
      <w:r w:rsidRPr="00F40D99">
        <w:rPr>
          <w:rFonts w:ascii="Times New Roman" w:hAnsi="Times New Roman" w:cs="Times New Roman"/>
          <w:sz w:val="24"/>
          <w:szCs w:val="24"/>
          <w:highlight w:val="white"/>
        </w:rPr>
        <w:t>O</w:t>
      </w:r>
      <w:r w:rsidR="00640362" w:rsidRPr="00F40D99">
        <w:rPr>
          <w:rFonts w:ascii="Times New Roman" w:hAnsi="Times New Roman" w:cs="Times New Roman"/>
          <w:sz w:val="24"/>
          <w:szCs w:val="24"/>
          <w:highlight w:val="white"/>
        </w:rPr>
        <w:t xml:space="preserve"> projeto pode ser desenvolvido e demonstrado com sucesso em práticas industriais, conforme comprova o estudo de caso de um protótipo de PoC de um sistema de robô ABB IRB 120 com gêmeo digital (Anh et al., 2023). Uma das áreas emergentes da manufatura inteligente e da Indústria 4.0 teve como objetivo desenvolver e demonstrar o conceito de gêmeo digital de um sistema robótico (Anh et al., 2023).</w:t>
      </w:r>
      <w:r w:rsidR="002C293A" w:rsidRPr="00F40D99">
        <w:rPr>
          <w:rFonts w:ascii="Times New Roman" w:hAnsi="Times New Roman" w:cs="Times New Roman"/>
          <w:sz w:val="24"/>
          <w:szCs w:val="24"/>
          <w:highlight w:val="white"/>
        </w:rPr>
        <w:t xml:space="preserve"> </w:t>
      </w:r>
    </w:p>
    <w:p w14:paraId="02A38481" w14:textId="78623AEC" w:rsidR="002C293A" w:rsidRPr="00F40D99" w:rsidRDefault="000B3B9F"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highlight w:val="white"/>
        </w:rPr>
        <w:t>D</w:t>
      </w:r>
      <w:r w:rsidR="002C293A" w:rsidRPr="00F40D99">
        <w:rPr>
          <w:rFonts w:ascii="Times New Roman" w:hAnsi="Times New Roman" w:cs="Times New Roman"/>
          <w:sz w:val="24"/>
          <w:szCs w:val="24"/>
          <w:highlight w:val="white"/>
        </w:rPr>
        <w:t>iversas tecnologias da Indústria 4.0 se utilizam da PoC p</w:t>
      </w:r>
      <w:r w:rsidR="002C293A" w:rsidRPr="00F40D99">
        <w:rPr>
          <w:rFonts w:ascii="Times New Roman" w:hAnsi="Times New Roman" w:cs="Times New Roman"/>
          <w:sz w:val="24"/>
          <w:szCs w:val="24"/>
        </w:rPr>
        <w:t>ara validação, como exemplo o caso de estudo para reparar e atualizar sensores de um ecossistema de IoT</w:t>
      </w:r>
      <w:r w:rsidR="00253EED" w:rsidRPr="00F40D99">
        <w:rPr>
          <w:rFonts w:ascii="Times New Roman" w:hAnsi="Times New Roman" w:cs="Times New Roman"/>
          <w:sz w:val="24"/>
          <w:szCs w:val="24"/>
        </w:rPr>
        <w:t xml:space="preserve"> (</w:t>
      </w:r>
      <w:r w:rsidR="00253EED" w:rsidRPr="00F40D99">
        <w:rPr>
          <w:rFonts w:ascii="Times New Roman" w:hAnsi="Times New Roman" w:cs="Times New Roman"/>
          <w:sz w:val="24"/>
          <w:szCs w:val="24"/>
          <w:highlight w:val="white"/>
        </w:rPr>
        <w:t>Ben Hlima, Kacem &amp; Gharsallah, 2023</w:t>
      </w:r>
      <w:r w:rsidR="00253EED" w:rsidRPr="00F40D99">
        <w:rPr>
          <w:rFonts w:ascii="Times New Roman" w:hAnsi="Times New Roman" w:cs="Times New Roman"/>
          <w:sz w:val="24"/>
          <w:szCs w:val="24"/>
        </w:rPr>
        <w:t>)</w:t>
      </w:r>
      <w:r w:rsidR="002C293A" w:rsidRPr="00F40D99">
        <w:rPr>
          <w:rFonts w:ascii="Times New Roman" w:hAnsi="Times New Roman" w:cs="Times New Roman"/>
          <w:sz w:val="24"/>
          <w:szCs w:val="24"/>
        </w:rPr>
        <w:t>. Muitos aplicativos de IoT, como os presentes em empresas automotivas ou militares, exigem um sistema sem folgas</w:t>
      </w:r>
      <w:r w:rsidR="00253EED" w:rsidRPr="00F40D99">
        <w:rPr>
          <w:rFonts w:ascii="Times New Roman" w:hAnsi="Times New Roman" w:cs="Times New Roman"/>
          <w:sz w:val="24"/>
          <w:szCs w:val="24"/>
        </w:rPr>
        <w:t xml:space="preserve"> (</w:t>
      </w:r>
      <w:r w:rsidR="00253EED" w:rsidRPr="00F40D99">
        <w:rPr>
          <w:rFonts w:ascii="Times New Roman" w:hAnsi="Times New Roman" w:cs="Times New Roman"/>
          <w:sz w:val="24"/>
          <w:szCs w:val="24"/>
          <w:highlight w:val="white"/>
        </w:rPr>
        <w:t xml:space="preserve">Ben </w:t>
      </w:r>
      <w:r w:rsidR="00253EED" w:rsidRPr="00F40D99">
        <w:rPr>
          <w:rFonts w:ascii="Times New Roman" w:hAnsi="Times New Roman" w:cs="Times New Roman"/>
          <w:sz w:val="24"/>
          <w:szCs w:val="24"/>
          <w:highlight w:val="white"/>
        </w:rPr>
        <w:lastRenderedPageBreak/>
        <w:t>Hlima</w:t>
      </w:r>
      <w:r w:rsidR="000B2621" w:rsidRPr="00F40D99">
        <w:rPr>
          <w:rFonts w:ascii="Times New Roman" w:hAnsi="Times New Roman" w:cs="Times New Roman"/>
          <w:sz w:val="24"/>
          <w:szCs w:val="24"/>
          <w:highlight w:val="white"/>
        </w:rPr>
        <w:t xml:space="preserve"> et al.</w:t>
      </w:r>
      <w:r w:rsidR="007142A8" w:rsidRPr="00F40D99">
        <w:rPr>
          <w:rFonts w:ascii="Times New Roman" w:hAnsi="Times New Roman" w:cs="Times New Roman"/>
          <w:sz w:val="24"/>
          <w:szCs w:val="24"/>
          <w:highlight w:val="white"/>
        </w:rPr>
        <w:t>,</w:t>
      </w:r>
      <w:r w:rsidR="00253EED" w:rsidRPr="00F40D99">
        <w:rPr>
          <w:rFonts w:ascii="Times New Roman" w:hAnsi="Times New Roman" w:cs="Times New Roman"/>
          <w:sz w:val="24"/>
          <w:szCs w:val="24"/>
          <w:highlight w:val="white"/>
        </w:rPr>
        <w:t xml:space="preserve"> 2023</w:t>
      </w:r>
      <w:r w:rsidR="00253EED" w:rsidRPr="00F40D99">
        <w:rPr>
          <w:rFonts w:ascii="Times New Roman" w:hAnsi="Times New Roman" w:cs="Times New Roman"/>
          <w:sz w:val="24"/>
          <w:szCs w:val="24"/>
        </w:rPr>
        <w:t>)</w:t>
      </w:r>
      <w:r w:rsidR="002C293A" w:rsidRPr="00F40D99">
        <w:rPr>
          <w:rFonts w:ascii="Times New Roman" w:hAnsi="Times New Roman" w:cs="Times New Roman"/>
          <w:sz w:val="24"/>
          <w:szCs w:val="24"/>
        </w:rPr>
        <w:t xml:space="preserve">. </w:t>
      </w:r>
      <w:r w:rsidR="007142A8" w:rsidRPr="00F40D99">
        <w:rPr>
          <w:rFonts w:ascii="Times New Roman" w:hAnsi="Times New Roman" w:cs="Times New Roman"/>
          <w:sz w:val="24"/>
          <w:szCs w:val="24"/>
        </w:rPr>
        <w:t xml:space="preserve">No </w:t>
      </w:r>
      <w:r w:rsidR="00542C9F" w:rsidRPr="00F40D99">
        <w:rPr>
          <w:rFonts w:ascii="Times New Roman" w:hAnsi="Times New Roman" w:cs="Times New Roman"/>
          <w:sz w:val="24"/>
          <w:szCs w:val="24"/>
        </w:rPr>
        <w:t xml:space="preserve">estudo de </w:t>
      </w:r>
      <w:r w:rsidR="00542C9F" w:rsidRPr="00F40D99">
        <w:rPr>
          <w:rFonts w:ascii="Times New Roman" w:hAnsi="Times New Roman" w:cs="Times New Roman"/>
          <w:sz w:val="24"/>
          <w:szCs w:val="24"/>
          <w:highlight w:val="white"/>
        </w:rPr>
        <w:t>Ben Hlima et al. (2023</w:t>
      </w:r>
      <w:r w:rsidR="00542C9F" w:rsidRPr="00F40D99">
        <w:rPr>
          <w:rFonts w:ascii="Times New Roman" w:hAnsi="Times New Roman" w:cs="Times New Roman"/>
          <w:sz w:val="24"/>
          <w:szCs w:val="24"/>
        </w:rPr>
        <w:t>)</w:t>
      </w:r>
      <w:r w:rsidR="003E6CAD" w:rsidRPr="00F40D99">
        <w:rPr>
          <w:rFonts w:ascii="Times New Roman" w:hAnsi="Times New Roman" w:cs="Times New Roman"/>
          <w:sz w:val="24"/>
          <w:szCs w:val="24"/>
        </w:rPr>
        <w:t>,</w:t>
      </w:r>
      <w:r w:rsidR="000056FC" w:rsidRPr="00F40D99">
        <w:rPr>
          <w:rFonts w:ascii="Times New Roman" w:hAnsi="Times New Roman" w:cs="Times New Roman"/>
          <w:sz w:val="24"/>
          <w:szCs w:val="24"/>
        </w:rPr>
        <w:t xml:space="preserve"> a</w:t>
      </w:r>
      <w:r w:rsidR="002C293A" w:rsidRPr="00F40D99">
        <w:rPr>
          <w:rFonts w:ascii="Times New Roman" w:hAnsi="Times New Roman" w:cs="Times New Roman"/>
          <w:sz w:val="24"/>
          <w:szCs w:val="24"/>
        </w:rPr>
        <w:t xml:space="preserve"> PoC foi utilizada para buscar uma solução e reduzir o tempo de folga da rede, o que permitiu uma operação contínua para esse tipo de ecossistema</w:t>
      </w:r>
      <w:r w:rsidR="007142A8" w:rsidRPr="00F40D99">
        <w:rPr>
          <w:rFonts w:ascii="Times New Roman" w:hAnsi="Times New Roman" w:cs="Times New Roman"/>
          <w:sz w:val="24"/>
          <w:szCs w:val="24"/>
        </w:rPr>
        <w:t>.</w:t>
      </w:r>
    </w:p>
    <w:p w14:paraId="56246396" w14:textId="32BC24F8" w:rsidR="00873460" w:rsidRPr="00F40D99" w:rsidRDefault="00873460"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No último decênio, pesquisadores têm se concentrado nas tecnologias digitais dentro da Indústria 4.0, no entanto, a euforia em torno dela não correspondeu às expectativas do setor, devido a diversos desafios de implementação</w:t>
      </w:r>
      <w:r w:rsidR="00E3542A" w:rsidRPr="00F40D99">
        <w:rPr>
          <w:rFonts w:ascii="Times New Roman" w:hAnsi="Times New Roman" w:cs="Times New Roman"/>
          <w:sz w:val="24"/>
          <w:szCs w:val="24"/>
        </w:rPr>
        <w:t xml:space="preserve"> (Bajic et al., 2023)</w:t>
      </w:r>
      <w:r w:rsidRPr="00F40D99">
        <w:rPr>
          <w:rFonts w:ascii="Times New Roman" w:hAnsi="Times New Roman" w:cs="Times New Roman"/>
          <w:sz w:val="24"/>
          <w:szCs w:val="24"/>
        </w:rPr>
        <w:t>. Hoje, a Indústria 5.0 propõe uma abordagem centrada no humano para implementar tecnologias digitais sustentáveis focadas na melhoria de qualidade inteligente</w:t>
      </w:r>
      <w:r w:rsidR="000259A4" w:rsidRPr="00F40D99">
        <w:rPr>
          <w:rFonts w:ascii="Times New Roman" w:hAnsi="Times New Roman" w:cs="Times New Roman"/>
          <w:sz w:val="24"/>
          <w:szCs w:val="24"/>
        </w:rPr>
        <w:t xml:space="preserve"> (Bajic et al., 2023)</w:t>
      </w:r>
      <w:r w:rsidRPr="00F40D99">
        <w:rPr>
          <w:rFonts w:ascii="Times New Roman" w:hAnsi="Times New Roman" w:cs="Times New Roman"/>
          <w:sz w:val="24"/>
          <w:szCs w:val="24"/>
        </w:rPr>
        <w:t xml:space="preserve">. </w:t>
      </w:r>
      <w:r w:rsidR="000259A4" w:rsidRPr="00F40D99">
        <w:rPr>
          <w:rFonts w:ascii="Times New Roman" w:hAnsi="Times New Roman" w:cs="Times New Roman"/>
          <w:sz w:val="24"/>
          <w:szCs w:val="24"/>
        </w:rPr>
        <w:t>Assim</w:t>
      </w:r>
      <w:r w:rsidR="001B2555" w:rsidRPr="00F40D99">
        <w:rPr>
          <w:rFonts w:ascii="Times New Roman" w:hAnsi="Times New Roman" w:cs="Times New Roman"/>
          <w:sz w:val="24"/>
          <w:szCs w:val="24"/>
        </w:rPr>
        <w:t>,</w:t>
      </w:r>
      <w:r w:rsidR="000259A4" w:rsidRPr="00F40D99">
        <w:rPr>
          <w:rFonts w:ascii="Times New Roman" w:hAnsi="Times New Roman" w:cs="Times New Roman"/>
          <w:sz w:val="24"/>
          <w:szCs w:val="24"/>
        </w:rPr>
        <w:t xml:space="preserve"> o estudo de Bajic et al. (2023) demonstrou</w:t>
      </w:r>
      <w:r w:rsidR="00D95D9D" w:rsidRPr="00F40D99">
        <w:rPr>
          <w:rFonts w:ascii="Times New Roman" w:hAnsi="Times New Roman" w:cs="Times New Roman"/>
          <w:sz w:val="24"/>
          <w:szCs w:val="24"/>
        </w:rPr>
        <w:t xml:space="preserve"> que o</w:t>
      </w:r>
      <w:r w:rsidRPr="00F40D99">
        <w:rPr>
          <w:rFonts w:ascii="Times New Roman" w:hAnsi="Times New Roman" w:cs="Times New Roman"/>
          <w:sz w:val="24"/>
          <w:szCs w:val="24"/>
        </w:rPr>
        <w:t xml:space="preserve"> elemento chave para o sucesso dessas implementações tem sido a realização de provas de conceito, como evidenciado em um projeto de </w:t>
      </w:r>
      <w:r w:rsidRPr="00F40D99">
        <w:rPr>
          <w:rFonts w:ascii="Times New Roman" w:hAnsi="Times New Roman" w:cs="Times New Roman"/>
          <w:i/>
          <w:iCs/>
          <w:sz w:val="24"/>
          <w:szCs w:val="24"/>
        </w:rPr>
        <w:t>big data</w:t>
      </w:r>
      <w:r w:rsidRPr="00F40D99">
        <w:rPr>
          <w:rFonts w:ascii="Times New Roman" w:hAnsi="Times New Roman" w:cs="Times New Roman"/>
          <w:sz w:val="24"/>
          <w:szCs w:val="24"/>
        </w:rPr>
        <w:t xml:space="preserve"> na indústria de processos, </w:t>
      </w:r>
      <w:r w:rsidR="001B2555" w:rsidRPr="00F40D99">
        <w:rPr>
          <w:rFonts w:ascii="Times New Roman" w:hAnsi="Times New Roman" w:cs="Times New Roman"/>
          <w:sz w:val="24"/>
          <w:szCs w:val="24"/>
        </w:rPr>
        <w:t>no qual</w:t>
      </w:r>
      <w:r w:rsidRPr="00F40D99">
        <w:rPr>
          <w:rFonts w:ascii="Times New Roman" w:hAnsi="Times New Roman" w:cs="Times New Roman"/>
          <w:sz w:val="24"/>
          <w:szCs w:val="24"/>
        </w:rPr>
        <w:t xml:space="preserve"> a prova de conceito permitiu a redução de dados em 99,73% sem perder informações significativas, demonstrando assim a viabilidade e </w:t>
      </w:r>
      <w:r w:rsidR="001B2555" w:rsidRPr="00F40D99">
        <w:rPr>
          <w:rFonts w:ascii="Times New Roman" w:hAnsi="Times New Roman" w:cs="Times New Roman"/>
          <w:sz w:val="24"/>
          <w:szCs w:val="24"/>
        </w:rPr>
        <w:t xml:space="preserve">a </w:t>
      </w:r>
      <w:r w:rsidRPr="00F40D99">
        <w:rPr>
          <w:rFonts w:ascii="Times New Roman" w:hAnsi="Times New Roman" w:cs="Times New Roman"/>
          <w:sz w:val="24"/>
          <w:szCs w:val="24"/>
        </w:rPr>
        <w:t>eficácia do modelo proposto.</w:t>
      </w:r>
    </w:p>
    <w:p w14:paraId="561EF166" w14:textId="77777777" w:rsidR="002C293A" w:rsidRPr="00F40D99" w:rsidRDefault="002C293A" w:rsidP="006173C1">
      <w:pPr>
        <w:ind w:firstLine="426"/>
        <w:rPr>
          <w:rFonts w:ascii="Times New Roman" w:hAnsi="Times New Roman" w:cs="Times New Roman"/>
          <w:sz w:val="24"/>
          <w:szCs w:val="24"/>
        </w:rPr>
      </w:pPr>
    </w:p>
    <w:p w14:paraId="7C1FBA28" w14:textId="13D4E298" w:rsidR="002C293A" w:rsidRDefault="002C293A" w:rsidP="006173C1">
      <w:pPr>
        <w:rPr>
          <w:rFonts w:ascii="Times New Roman" w:hAnsi="Times New Roman" w:cs="Times New Roman"/>
          <w:b/>
          <w:sz w:val="24"/>
          <w:szCs w:val="24"/>
        </w:rPr>
      </w:pPr>
      <w:r w:rsidRPr="00F40D99">
        <w:rPr>
          <w:rFonts w:ascii="Times New Roman" w:hAnsi="Times New Roman" w:cs="Times New Roman"/>
          <w:b/>
          <w:sz w:val="24"/>
          <w:szCs w:val="24"/>
        </w:rPr>
        <w:t>Robôs: uma das tecnologias da Indústria 4.0</w:t>
      </w:r>
    </w:p>
    <w:p w14:paraId="5B5AE5A6" w14:textId="77777777" w:rsidR="006173C1" w:rsidRPr="00F40D99" w:rsidRDefault="006173C1" w:rsidP="006173C1">
      <w:pPr>
        <w:ind w:firstLine="426"/>
        <w:rPr>
          <w:rFonts w:ascii="Times New Roman" w:hAnsi="Times New Roman" w:cs="Times New Roman"/>
          <w:b/>
          <w:sz w:val="24"/>
          <w:szCs w:val="24"/>
        </w:rPr>
      </w:pPr>
    </w:p>
    <w:p w14:paraId="68359B25" w14:textId="18198A11" w:rsidR="002C293A" w:rsidRPr="00F40D99" w:rsidRDefault="006B11BE"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Considerando uma pers</w:t>
      </w:r>
      <w:r w:rsidR="00DC3326" w:rsidRPr="00F40D99">
        <w:rPr>
          <w:rFonts w:ascii="Times New Roman" w:hAnsi="Times New Roman" w:cs="Times New Roman"/>
          <w:sz w:val="24"/>
          <w:szCs w:val="24"/>
        </w:rPr>
        <w:t xml:space="preserve">pectiva </w:t>
      </w:r>
      <w:r w:rsidR="002C293A" w:rsidRPr="00F40D99">
        <w:rPr>
          <w:rFonts w:ascii="Times New Roman" w:hAnsi="Times New Roman" w:cs="Times New Roman"/>
          <w:sz w:val="24"/>
          <w:szCs w:val="24"/>
        </w:rPr>
        <w:t>o históric</w:t>
      </w:r>
      <w:r w:rsidR="00DC3326" w:rsidRPr="00F40D99">
        <w:rPr>
          <w:rFonts w:ascii="Times New Roman" w:hAnsi="Times New Roman" w:cs="Times New Roman"/>
          <w:sz w:val="24"/>
          <w:szCs w:val="24"/>
        </w:rPr>
        <w:t>a</w:t>
      </w:r>
      <w:r w:rsidR="002C293A" w:rsidRPr="00F40D99">
        <w:rPr>
          <w:rFonts w:ascii="Times New Roman" w:hAnsi="Times New Roman" w:cs="Times New Roman"/>
          <w:sz w:val="24"/>
          <w:szCs w:val="24"/>
        </w:rPr>
        <w:t xml:space="preserve">, surgiram diversas revoluções industriais. A </w:t>
      </w:r>
      <w:r w:rsidR="00DC3326" w:rsidRPr="00F40D99">
        <w:rPr>
          <w:rFonts w:ascii="Times New Roman" w:hAnsi="Times New Roman" w:cs="Times New Roman"/>
          <w:sz w:val="24"/>
          <w:szCs w:val="24"/>
        </w:rPr>
        <w:t>P</w:t>
      </w:r>
      <w:r w:rsidR="002C293A" w:rsidRPr="00F40D99">
        <w:rPr>
          <w:rFonts w:ascii="Times New Roman" w:hAnsi="Times New Roman" w:cs="Times New Roman"/>
          <w:sz w:val="24"/>
          <w:szCs w:val="24"/>
        </w:rPr>
        <w:t xml:space="preserve">rimeira </w:t>
      </w:r>
      <w:r w:rsidR="00DC3326" w:rsidRPr="00F40D99">
        <w:rPr>
          <w:rFonts w:ascii="Times New Roman" w:hAnsi="Times New Roman" w:cs="Times New Roman"/>
          <w:sz w:val="24"/>
          <w:szCs w:val="24"/>
        </w:rPr>
        <w:t>R</w:t>
      </w:r>
      <w:r w:rsidR="002C293A" w:rsidRPr="00F40D99">
        <w:rPr>
          <w:rFonts w:ascii="Times New Roman" w:hAnsi="Times New Roman" w:cs="Times New Roman"/>
          <w:sz w:val="24"/>
          <w:szCs w:val="24"/>
        </w:rPr>
        <w:t xml:space="preserve">evolução </w:t>
      </w:r>
      <w:r w:rsidR="00DC3326" w:rsidRPr="00F40D99">
        <w:rPr>
          <w:rFonts w:ascii="Times New Roman" w:hAnsi="Times New Roman" w:cs="Times New Roman"/>
          <w:sz w:val="24"/>
          <w:szCs w:val="24"/>
        </w:rPr>
        <w:t>I</w:t>
      </w:r>
      <w:r w:rsidR="002C293A" w:rsidRPr="00F40D99">
        <w:rPr>
          <w:rFonts w:ascii="Times New Roman" w:hAnsi="Times New Roman" w:cs="Times New Roman"/>
          <w:sz w:val="24"/>
          <w:szCs w:val="24"/>
        </w:rPr>
        <w:t xml:space="preserve">ndustrial nasceu com a mecanização a vapor; a </w:t>
      </w:r>
      <w:r w:rsidR="00DC3326" w:rsidRPr="00F40D99">
        <w:rPr>
          <w:rFonts w:ascii="Times New Roman" w:hAnsi="Times New Roman" w:cs="Times New Roman"/>
          <w:sz w:val="24"/>
          <w:szCs w:val="24"/>
        </w:rPr>
        <w:t>S</w:t>
      </w:r>
      <w:r w:rsidR="002C293A" w:rsidRPr="00F40D99">
        <w:rPr>
          <w:rFonts w:ascii="Times New Roman" w:hAnsi="Times New Roman" w:cs="Times New Roman"/>
          <w:sz w:val="24"/>
          <w:szCs w:val="24"/>
        </w:rPr>
        <w:t xml:space="preserve">egunda </w:t>
      </w:r>
      <w:r w:rsidR="00DC3326" w:rsidRPr="00F40D99">
        <w:rPr>
          <w:rFonts w:ascii="Times New Roman" w:hAnsi="Times New Roman" w:cs="Times New Roman"/>
          <w:sz w:val="24"/>
          <w:szCs w:val="24"/>
        </w:rPr>
        <w:t>R</w:t>
      </w:r>
      <w:r w:rsidR="002C293A" w:rsidRPr="00F40D99">
        <w:rPr>
          <w:rFonts w:ascii="Times New Roman" w:hAnsi="Times New Roman" w:cs="Times New Roman"/>
          <w:sz w:val="24"/>
          <w:szCs w:val="24"/>
        </w:rPr>
        <w:t xml:space="preserve">evolução, evolui com a eletricidade e a produção em massa; e a </w:t>
      </w:r>
      <w:r w:rsidR="005A2154" w:rsidRPr="00F40D99">
        <w:rPr>
          <w:rFonts w:ascii="Times New Roman" w:hAnsi="Times New Roman" w:cs="Times New Roman"/>
          <w:sz w:val="24"/>
          <w:szCs w:val="24"/>
        </w:rPr>
        <w:t>T</w:t>
      </w:r>
      <w:r w:rsidR="002C293A" w:rsidRPr="00F40D99">
        <w:rPr>
          <w:rFonts w:ascii="Times New Roman" w:hAnsi="Times New Roman" w:cs="Times New Roman"/>
          <w:sz w:val="24"/>
          <w:szCs w:val="24"/>
        </w:rPr>
        <w:t xml:space="preserve">erceira </w:t>
      </w:r>
      <w:r w:rsidR="005A2154" w:rsidRPr="00F40D99">
        <w:rPr>
          <w:rFonts w:ascii="Times New Roman" w:hAnsi="Times New Roman" w:cs="Times New Roman"/>
          <w:sz w:val="24"/>
          <w:szCs w:val="24"/>
        </w:rPr>
        <w:t>R</w:t>
      </w:r>
      <w:r w:rsidR="002C293A" w:rsidRPr="00F40D99">
        <w:rPr>
          <w:rFonts w:ascii="Times New Roman" w:hAnsi="Times New Roman" w:cs="Times New Roman"/>
          <w:sz w:val="24"/>
          <w:szCs w:val="24"/>
        </w:rPr>
        <w:t xml:space="preserve">evolução </w:t>
      </w:r>
      <w:r w:rsidR="005A2154" w:rsidRPr="00F40D99">
        <w:rPr>
          <w:rFonts w:ascii="Times New Roman" w:hAnsi="Times New Roman" w:cs="Times New Roman"/>
          <w:sz w:val="24"/>
          <w:szCs w:val="24"/>
        </w:rPr>
        <w:t>I</w:t>
      </w:r>
      <w:r w:rsidR="002C293A" w:rsidRPr="00F40D99">
        <w:rPr>
          <w:rFonts w:ascii="Times New Roman" w:hAnsi="Times New Roman" w:cs="Times New Roman"/>
          <w:sz w:val="24"/>
          <w:szCs w:val="24"/>
        </w:rPr>
        <w:t xml:space="preserve">ndustrial incluiu a eletrônica e tecnologia da informação (TI) (Lunelli &amp; Cecconello, 2019). A </w:t>
      </w:r>
      <w:r w:rsidR="005A2154" w:rsidRPr="00F40D99">
        <w:rPr>
          <w:rFonts w:ascii="Times New Roman" w:hAnsi="Times New Roman" w:cs="Times New Roman"/>
          <w:sz w:val="24"/>
          <w:szCs w:val="24"/>
        </w:rPr>
        <w:t>Q</w:t>
      </w:r>
      <w:r w:rsidR="002C293A" w:rsidRPr="00F40D99">
        <w:rPr>
          <w:rFonts w:ascii="Times New Roman" w:hAnsi="Times New Roman" w:cs="Times New Roman"/>
          <w:sz w:val="24"/>
          <w:szCs w:val="24"/>
        </w:rPr>
        <w:t xml:space="preserve">uarta </w:t>
      </w:r>
      <w:r w:rsidR="005A2154" w:rsidRPr="00F40D99">
        <w:rPr>
          <w:rFonts w:ascii="Times New Roman" w:hAnsi="Times New Roman" w:cs="Times New Roman"/>
          <w:sz w:val="24"/>
          <w:szCs w:val="24"/>
        </w:rPr>
        <w:t>R</w:t>
      </w:r>
      <w:r w:rsidR="002C293A" w:rsidRPr="00F40D99">
        <w:rPr>
          <w:rFonts w:ascii="Times New Roman" w:hAnsi="Times New Roman" w:cs="Times New Roman"/>
          <w:sz w:val="24"/>
          <w:szCs w:val="24"/>
        </w:rPr>
        <w:t xml:space="preserve">evolução </w:t>
      </w:r>
      <w:r w:rsidR="005A2154" w:rsidRPr="00F40D99">
        <w:rPr>
          <w:rFonts w:ascii="Times New Roman" w:hAnsi="Times New Roman" w:cs="Times New Roman"/>
          <w:sz w:val="24"/>
          <w:szCs w:val="24"/>
        </w:rPr>
        <w:t>I</w:t>
      </w:r>
      <w:r w:rsidR="002C293A" w:rsidRPr="00F40D99">
        <w:rPr>
          <w:rFonts w:ascii="Times New Roman" w:hAnsi="Times New Roman" w:cs="Times New Roman"/>
          <w:sz w:val="24"/>
          <w:szCs w:val="24"/>
        </w:rPr>
        <w:t xml:space="preserve">ndustrial aparece com novos conceitos e tecnologias digitais, que podem ser divididas em três grupos: físicas, digitais e biológicas (Lima &amp; Gomes, 2021). Ainda segundo os autores, as tecnologias físicas agrupam os veículos autônomos, manufatura aditiva, robótica avançada, novos materiais, entre outras; as tecnologias digitais agrupam a Internet Industrial das Coisas, </w:t>
      </w:r>
      <w:r w:rsidR="002C293A" w:rsidRPr="00F40D99">
        <w:rPr>
          <w:rFonts w:ascii="Times New Roman" w:hAnsi="Times New Roman" w:cs="Times New Roman"/>
          <w:i/>
          <w:sz w:val="24"/>
          <w:szCs w:val="24"/>
        </w:rPr>
        <w:t>big data</w:t>
      </w:r>
      <w:r w:rsidR="002C293A" w:rsidRPr="00F40D99">
        <w:rPr>
          <w:rFonts w:ascii="Times New Roman" w:hAnsi="Times New Roman" w:cs="Times New Roman"/>
          <w:sz w:val="24"/>
          <w:szCs w:val="24"/>
        </w:rPr>
        <w:t xml:space="preserve"> e </w:t>
      </w:r>
      <w:r w:rsidR="002C293A" w:rsidRPr="00F40D99">
        <w:rPr>
          <w:rFonts w:ascii="Times New Roman" w:hAnsi="Times New Roman" w:cs="Times New Roman"/>
          <w:i/>
          <w:sz w:val="24"/>
          <w:szCs w:val="24"/>
        </w:rPr>
        <w:t>blockchain</w:t>
      </w:r>
      <w:r w:rsidR="002C293A" w:rsidRPr="00F40D99">
        <w:rPr>
          <w:rFonts w:ascii="Times New Roman" w:hAnsi="Times New Roman" w:cs="Times New Roman"/>
          <w:sz w:val="24"/>
          <w:szCs w:val="24"/>
        </w:rPr>
        <w:t xml:space="preserve">; e as tecnologias biológicas agrupam a biotecnologia e </w:t>
      </w:r>
      <w:r w:rsidR="003E6CAD" w:rsidRPr="00F40D99">
        <w:rPr>
          <w:rFonts w:ascii="Times New Roman" w:hAnsi="Times New Roman" w:cs="Times New Roman"/>
          <w:sz w:val="24"/>
          <w:szCs w:val="24"/>
        </w:rPr>
        <w:t xml:space="preserve">a </w:t>
      </w:r>
      <w:r w:rsidR="002C293A" w:rsidRPr="00F40D99">
        <w:rPr>
          <w:rFonts w:ascii="Times New Roman" w:hAnsi="Times New Roman" w:cs="Times New Roman"/>
          <w:sz w:val="24"/>
          <w:szCs w:val="24"/>
        </w:rPr>
        <w:t>genética.</w:t>
      </w:r>
    </w:p>
    <w:p w14:paraId="6B8DDC24" w14:textId="77777777" w:rsidR="002C293A"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Independente de todos os benefícios que acompanham a implementação dos pilares habilitadores da Indústria 4.0, diversas empresas encontram desafios e barreiras para sua adoção (</w:t>
      </w:r>
      <w:r w:rsidRPr="00F40D99">
        <w:rPr>
          <w:rFonts w:ascii="Times New Roman" w:hAnsi="Times New Roman" w:cs="Times New Roman"/>
          <w:sz w:val="24"/>
          <w:szCs w:val="24"/>
          <w:highlight w:val="white"/>
        </w:rPr>
        <w:t>Cugno, Castagnoli &amp; Büchi</w:t>
      </w:r>
      <w:r w:rsidRPr="00F40D99">
        <w:rPr>
          <w:rFonts w:ascii="Times New Roman" w:hAnsi="Times New Roman" w:cs="Times New Roman"/>
          <w:sz w:val="24"/>
          <w:szCs w:val="24"/>
        </w:rPr>
        <w:t xml:space="preserve">, 2021). As possíveis barreiras que podem inviabilizar a implementação de tecnologias da Indústria 4.0 são: integração deficiente da cadeia de valor, desafios de </w:t>
      </w:r>
      <w:r w:rsidRPr="00F40D99">
        <w:rPr>
          <w:rFonts w:ascii="Times New Roman" w:hAnsi="Times New Roman" w:cs="Times New Roman"/>
          <w:sz w:val="24"/>
          <w:szCs w:val="24"/>
        </w:rPr>
        <w:t>cibersegurança, dúvidas sobre os reais benefícios econômicos, falta de mão de obra qualificada, altos requisitos de investimento, infraestrutura deficientes, interrupções de tarefas, desafios no gerenciamento e qualidade dos dados, ausência de padrões e normas de segurança e oposição à mudança (</w:t>
      </w:r>
      <w:r w:rsidRPr="00F40D99">
        <w:rPr>
          <w:rFonts w:ascii="Times New Roman" w:hAnsi="Times New Roman" w:cs="Times New Roman"/>
          <w:sz w:val="24"/>
          <w:szCs w:val="24"/>
          <w:highlight w:val="white"/>
        </w:rPr>
        <w:t xml:space="preserve">Kumar, Bhamu &amp; Sangwan, </w:t>
      </w:r>
      <w:r w:rsidRPr="00F40D99">
        <w:rPr>
          <w:rFonts w:ascii="Times New Roman" w:hAnsi="Times New Roman" w:cs="Times New Roman"/>
          <w:sz w:val="24"/>
          <w:szCs w:val="24"/>
        </w:rPr>
        <w:t xml:space="preserve">2021). Dessa forma, a utilização de robôs industriais acontece a muitas décadas na indústria, mas nesse contexto recente tornaram-se um pilar importante na Indústria 4.0 e para manufatura inteligente (Oesterreich &amp; Teuteberg, 2016). </w:t>
      </w:r>
    </w:p>
    <w:p w14:paraId="3C433B07" w14:textId="57B6198A" w:rsidR="002C293A"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O termo “</w:t>
      </w:r>
      <w:r w:rsidRPr="00F40D99">
        <w:rPr>
          <w:rFonts w:ascii="Times New Roman" w:hAnsi="Times New Roman" w:cs="Times New Roman"/>
          <w:i/>
          <w:sz w:val="24"/>
          <w:szCs w:val="24"/>
        </w:rPr>
        <w:t>robot</w:t>
      </w:r>
      <w:r w:rsidRPr="00F40D99">
        <w:rPr>
          <w:rFonts w:ascii="Times New Roman" w:hAnsi="Times New Roman" w:cs="Times New Roman"/>
          <w:sz w:val="24"/>
          <w:szCs w:val="24"/>
        </w:rPr>
        <w:t xml:space="preserve">” foi inventado pelo romancista Karel Capek, em 1921 e mais tarde foi popularizado por Isaak Asimov. </w:t>
      </w:r>
      <w:r w:rsidR="001B2555" w:rsidRPr="00F40D99">
        <w:rPr>
          <w:rFonts w:ascii="Times New Roman" w:hAnsi="Times New Roman" w:cs="Times New Roman"/>
          <w:sz w:val="24"/>
          <w:szCs w:val="24"/>
        </w:rPr>
        <w:t>Este termo</w:t>
      </w:r>
      <w:r w:rsidRPr="00F40D99">
        <w:rPr>
          <w:rFonts w:ascii="Times New Roman" w:hAnsi="Times New Roman" w:cs="Times New Roman"/>
          <w:sz w:val="24"/>
          <w:szCs w:val="24"/>
        </w:rPr>
        <w:t xml:space="preserve"> que significa trabalhar forçado ou trabalho que as pessoas não gostam de realizar (Burgard et al., 1999). O primeiro robô industrial foi o </w:t>
      </w:r>
      <w:r w:rsidRPr="00F40D99">
        <w:rPr>
          <w:rFonts w:ascii="Times New Roman" w:hAnsi="Times New Roman" w:cs="Times New Roman"/>
          <w:i/>
          <w:sz w:val="24"/>
          <w:szCs w:val="24"/>
        </w:rPr>
        <w:t>Unimates</w:t>
      </w:r>
      <w:r w:rsidRPr="00F40D99">
        <w:rPr>
          <w:rFonts w:ascii="Times New Roman" w:hAnsi="Times New Roman" w:cs="Times New Roman"/>
          <w:sz w:val="24"/>
          <w:szCs w:val="24"/>
        </w:rPr>
        <w:t xml:space="preserve">, desenvolvido no início da década de 60 por George Devol e Engelberger. A patente pertence à Devol, mas Engelberger se pronunciou antes no mercado e ficou conhecido como “pai da robótica” (Islam &amp; Rahman, 2013). Ainda segundo os autores, neste período os robôs não possuíam viabilidade econômica, situação que acabou sendo alterada na década 80.  </w:t>
      </w:r>
    </w:p>
    <w:p w14:paraId="7A3C4F62" w14:textId="301A0AFE" w:rsidR="002C293A"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 definição de robô utilizada nesse relato técnico é baseada no padrão internacional ISO 8373 “</w:t>
      </w:r>
      <w:r w:rsidRPr="00F40D99">
        <w:rPr>
          <w:rFonts w:ascii="Times New Roman" w:hAnsi="Times New Roman" w:cs="Times New Roman"/>
          <w:i/>
          <w:sz w:val="24"/>
          <w:szCs w:val="24"/>
        </w:rPr>
        <w:t>Vocabulary</w:t>
      </w:r>
      <w:r w:rsidRPr="00F40D99">
        <w:rPr>
          <w:rFonts w:ascii="Times New Roman" w:hAnsi="Times New Roman" w:cs="Times New Roman"/>
          <w:sz w:val="24"/>
          <w:szCs w:val="24"/>
        </w:rPr>
        <w:t>”, também utilizada pela IFR (</w:t>
      </w:r>
      <w:r w:rsidRPr="00F40D99">
        <w:rPr>
          <w:rFonts w:ascii="Times New Roman" w:hAnsi="Times New Roman" w:cs="Times New Roman"/>
          <w:i/>
          <w:sz w:val="24"/>
          <w:szCs w:val="24"/>
        </w:rPr>
        <w:t>International Federation of Robotics</w:t>
      </w:r>
      <w:r w:rsidRPr="00F40D99">
        <w:rPr>
          <w:rFonts w:ascii="Times New Roman" w:hAnsi="Times New Roman" w:cs="Times New Roman"/>
          <w:sz w:val="24"/>
          <w:szCs w:val="24"/>
        </w:rPr>
        <w:t>), sendo um robô definido como “um mecanismo acionável programado com um grau de autonomia para realizar locomoção, manipulação ou posicionamento", um robô industrial definido como</w:t>
      </w:r>
      <w:r w:rsidR="005A2154" w:rsidRPr="00F40D99">
        <w:rPr>
          <w:rFonts w:ascii="Times New Roman" w:hAnsi="Times New Roman" w:cs="Times New Roman"/>
          <w:sz w:val="24"/>
          <w:szCs w:val="24"/>
        </w:rPr>
        <w:t xml:space="preserve"> um</w:t>
      </w:r>
      <w:r w:rsidRPr="00F40D99">
        <w:rPr>
          <w:rFonts w:ascii="Times New Roman" w:hAnsi="Times New Roman" w:cs="Times New Roman"/>
          <w:sz w:val="24"/>
          <w:szCs w:val="24"/>
        </w:rPr>
        <w:t xml:space="preserve"> “manipulador multifuncional, reprogramável e controlado automaticamente, programável em três ou mais eixos, que pode ser fixo no local ou fixado a uma plataforma móvel para uso em aplicações de automação em um ambiente industrial” e um robô móvel é um "robô capaz de viajar sob seu próprio controle". Além da operação autônoma, um robô móvel pode possuir recursos para ser controlado remotamente. Dessa forma, a implementação da robótica nas organizações pode melhorar a produtividade, a segurança, a qualidade, a lucratividade e a força competitiva (</w:t>
      </w:r>
      <w:r w:rsidRPr="00F40D99">
        <w:rPr>
          <w:rFonts w:ascii="Times New Roman" w:hAnsi="Times New Roman" w:cs="Times New Roman"/>
          <w:sz w:val="24"/>
          <w:szCs w:val="24"/>
          <w:highlight w:val="white"/>
        </w:rPr>
        <w:t>Soska, 1988; Vali-Chivuţa &amp; Angela, 2019)</w:t>
      </w:r>
      <w:r w:rsidRPr="00F40D99">
        <w:rPr>
          <w:rFonts w:ascii="Times New Roman" w:hAnsi="Times New Roman" w:cs="Times New Roman"/>
          <w:sz w:val="24"/>
          <w:szCs w:val="24"/>
        </w:rPr>
        <w:t>.</w:t>
      </w:r>
    </w:p>
    <w:p w14:paraId="7B0132DC" w14:textId="1C24D219" w:rsidR="00D74D92" w:rsidRPr="00F40D99" w:rsidRDefault="002C293A"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O aprimoramento da competitividade por meio de inovações em processos industriais, como a robótica, requer maior atenção às atividades de uso inicial para avaliar a percepção dos </w:t>
      </w:r>
      <w:r w:rsidRPr="00F40D99">
        <w:rPr>
          <w:rFonts w:ascii="Times New Roman" w:hAnsi="Times New Roman" w:cs="Times New Roman"/>
          <w:sz w:val="24"/>
          <w:szCs w:val="24"/>
        </w:rPr>
        <w:lastRenderedPageBreak/>
        <w:t>compradores em relação aos benefícios, possibilitando a implementação de estratégias incrementais de inovação</w:t>
      </w:r>
      <w:r w:rsidRPr="00F40D99">
        <w:rPr>
          <w:rFonts w:ascii="Times New Roman" w:hAnsi="Times New Roman" w:cs="Times New Roman"/>
          <w:sz w:val="24"/>
          <w:szCs w:val="24"/>
          <w:shd w:val="clear" w:color="auto" w:fill="F7F7F8"/>
        </w:rPr>
        <w:t xml:space="preserve"> </w:t>
      </w:r>
      <w:r w:rsidRPr="00F40D99">
        <w:rPr>
          <w:rFonts w:ascii="Times New Roman" w:hAnsi="Times New Roman" w:cs="Times New Roman"/>
          <w:sz w:val="24"/>
          <w:szCs w:val="24"/>
        </w:rPr>
        <w:t>(Meyers, Sivakumar &amp; Nakata, 1999; Moeketsi &amp; Letaba, 2022). Mesmo com todos os benefícios observados, a implementação de projetos com robôs necessita comunicação com o trabalho organizado, estabelecimento de uma equipe de robótica, compreensão da tecnologia robótica, familiaridade com equipamentos disponíveis comercialmente, operações de fabricação e conhecimento de processos, projeto de engenharia detalhado e análise de custo/benefício (</w:t>
      </w:r>
      <w:r w:rsidRPr="00F40D99">
        <w:rPr>
          <w:rFonts w:ascii="Times New Roman" w:hAnsi="Times New Roman" w:cs="Times New Roman"/>
          <w:sz w:val="24"/>
          <w:szCs w:val="24"/>
          <w:highlight w:val="white"/>
        </w:rPr>
        <w:t>Soska, 1988; Vali-Chivuţa &amp; Angela, 2019)</w:t>
      </w:r>
      <w:r w:rsidRPr="00F40D99">
        <w:rPr>
          <w:rFonts w:ascii="Times New Roman" w:hAnsi="Times New Roman" w:cs="Times New Roman"/>
          <w:sz w:val="24"/>
          <w:szCs w:val="24"/>
        </w:rPr>
        <w:t xml:space="preserve">. Nesse contexto, uma parceria estratégica com empresas de alta tecnologia </w:t>
      </w:r>
      <w:r w:rsidR="00373649" w:rsidRPr="00F40D99">
        <w:rPr>
          <w:rFonts w:ascii="Times New Roman" w:hAnsi="Times New Roman" w:cs="Times New Roman"/>
          <w:sz w:val="24"/>
          <w:szCs w:val="24"/>
        </w:rPr>
        <w:t>pode ser</w:t>
      </w:r>
      <w:r w:rsidRPr="00F40D99">
        <w:rPr>
          <w:rFonts w:ascii="Times New Roman" w:hAnsi="Times New Roman" w:cs="Times New Roman"/>
          <w:sz w:val="24"/>
          <w:szCs w:val="24"/>
        </w:rPr>
        <w:t xml:space="preserve"> um método apropriado para superar os desafios na implementação da robótica (Yahya et al., 2019). </w:t>
      </w:r>
    </w:p>
    <w:p w14:paraId="668A7821" w14:textId="77777777" w:rsidR="00DE7711" w:rsidRPr="00F40D99" w:rsidRDefault="00DE7711" w:rsidP="006173C1">
      <w:pPr>
        <w:pStyle w:val="Corpodetexto"/>
        <w:spacing w:before="1" w:line="252" w:lineRule="auto"/>
        <w:ind w:right="-5" w:firstLine="426"/>
        <w:jc w:val="both"/>
        <w:rPr>
          <w:rFonts w:ascii="Times New Roman" w:hAnsi="Times New Roman" w:cs="Times New Roman"/>
          <w:sz w:val="24"/>
          <w:szCs w:val="24"/>
        </w:rPr>
      </w:pPr>
    </w:p>
    <w:p w14:paraId="56529059" w14:textId="0A9D764C" w:rsidR="00372FFC" w:rsidRPr="00F40D99" w:rsidRDefault="00B91F65" w:rsidP="009831BE">
      <w:pPr>
        <w:pStyle w:val="Ttulo2"/>
        <w:ind w:left="142" w:right="-5" w:hanging="142"/>
        <w:jc w:val="both"/>
        <w:rPr>
          <w:rFonts w:ascii="Times New Roman" w:hAnsi="Times New Roman" w:cs="Times New Roman"/>
          <w:sz w:val="24"/>
          <w:szCs w:val="24"/>
        </w:rPr>
      </w:pPr>
      <w:r w:rsidRPr="00F40D99">
        <w:rPr>
          <w:rFonts w:ascii="Times New Roman" w:hAnsi="Times New Roman" w:cs="Times New Roman"/>
          <w:sz w:val="24"/>
          <w:szCs w:val="24"/>
        </w:rPr>
        <w:t>Elementos metodológicos da pesquisa</w:t>
      </w:r>
    </w:p>
    <w:p w14:paraId="4CC5E313" w14:textId="77777777" w:rsidR="00602219" w:rsidRPr="00F40D99" w:rsidRDefault="00602219" w:rsidP="006173C1">
      <w:pPr>
        <w:pStyle w:val="Ttulo2"/>
        <w:ind w:left="0" w:right="-5" w:firstLine="426"/>
        <w:jc w:val="both"/>
        <w:rPr>
          <w:rFonts w:ascii="Times New Roman" w:hAnsi="Times New Roman" w:cs="Times New Roman"/>
          <w:sz w:val="24"/>
          <w:szCs w:val="24"/>
        </w:rPr>
      </w:pPr>
    </w:p>
    <w:p w14:paraId="6AB06558" w14:textId="591204B4" w:rsidR="007A4CBE" w:rsidRPr="00F40D99" w:rsidRDefault="00BA09BE"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Esse artigo tecnológico utilizou uma abordagem qualitativa, por meio de um estudo de caso único. A essência do estudo de caso é a investigação por meio de uma coleta de dados em múltiplas fontes, seja observação direta, entrevistas, documentos e registros em arquivos</w:t>
      </w:r>
      <w:r w:rsidR="005A2154" w:rsidRPr="00F40D99">
        <w:rPr>
          <w:rFonts w:ascii="Times New Roman" w:hAnsi="Times New Roman" w:cs="Times New Roman"/>
          <w:sz w:val="24"/>
          <w:szCs w:val="24"/>
        </w:rPr>
        <w:t xml:space="preserve"> (Yin, 2018)</w:t>
      </w:r>
      <w:r w:rsidRPr="00F40D99">
        <w:rPr>
          <w:rFonts w:ascii="Times New Roman" w:hAnsi="Times New Roman" w:cs="Times New Roman"/>
          <w:sz w:val="24"/>
          <w:szCs w:val="24"/>
        </w:rPr>
        <w:t xml:space="preserve">. O estudo de caso único é relevante quando ele representa um caso decisivo ou um caso raro ou traz algumas especificidades que justifica como complexidade (Yin, 2018). </w:t>
      </w:r>
    </w:p>
    <w:p w14:paraId="4C419DB0" w14:textId="3DFB62B5" w:rsidR="00345F0F" w:rsidRPr="00F40D99" w:rsidRDefault="00345F0F"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Este método permite uma investigação profunda e holística de fenômenos complexos dentro de seus contextos reais, que seria impraticável ou inviável por meio de abordagens mais quantitativas ou variadas</w:t>
      </w:r>
      <w:r w:rsidR="005A2154" w:rsidRPr="00F40D99">
        <w:rPr>
          <w:rFonts w:ascii="Times New Roman" w:hAnsi="Times New Roman" w:cs="Times New Roman"/>
          <w:sz w:val="24"/>
          <w:szCs w:val="24"/>
        </w:rPr>
        <w:t xml:space="preserve"> (Yin, 2018)</w:t>
      </w:r>
      <w:r w:rsidRPr="00F40D99">
        <w:rPr>
          <w:rFonts w:ascii="Times New Roman" w:hAnsi="Times New Roman" w:cs="Times New Roman"/>
          <w:sz w:val="24"/>
          <w:szCs w:val="24"/>
        </w:rPr>
        <w:t xml:space="preserve">. A seleção criteriosa do caso depende não apenas da representatividade ou tipicidade, mas também da capacidade do caso de iluminar questões de pesquisa e revelar </w:t>
      </w:r>
      <w:r w:rsidRPr="00F40D99">
        <w:rPr>
          <w:rFonts w:ascii="Times New Roman" w:hAnsi="Times New Roman" w:cs="Times New Roman"/>
          <w:i/>
          <w:iCs/>
          <w:sz w:val="24"/>
          <w:szCs w:val="24"/>
        </w:rPr>
        <w:t>insights</w:t>
      </w:r>
      <w:r w:rsidRPr="00F40D99">
        <w:rPr>
          <w:rFonts w:ascii="Times New Roman" w:hAnsi="Times New Roman" w:cs="Times New Roman"/>
          <w:sz w:val="24"/>
          <w:szCs w:val="24"/>
        </w:rPr>
        <w:t xml:space="preserve"> em profundidades não acessíveis por meio de métodos de pesquisa convencionais (Yin, 2018). Esta abordagem, é uma estratégia metodológica compreensiva, </w:t>
      </w:r>
      <w:r w:rsidR="004004B6" w:rsidRPr="00F40D99">
        <w:rPr>
          <w:rFonts w:ascii="Times New Roman" w:hAnsi="Times New Roman" w:cs="Times New Roman"/>
          <w:sz w:val="24"/>
          <w:szCs w:val="24"/>
        </w:rPr>
        <w:t>e</w:t>
      </w:r>
      <w:r w:rsidRPr="00F40D99">
        <w:rPr>
          <w:rFonts w:ascii="Times New Roman" w:hAnsi="Times New Roman" w:cs="Times New Roman"/>
          <w:sz w:val="24"/>
          <w:szCs w:val="24"/>
        </w:rPr>
        <w:t xml:space="preserve"> particularmente valiosa quando as fronteiras entre o fenômeno e o contexto não estão claramente definidas, permitindo assim que o pesquisador explore a complexidade e as peculiaridades inerentes ao caso em questão.</w:t>
      </w:r>
    </w:p>
    <w:p w14:paraId="6799C801" w14:textId="604D47DD" w:rsidR="006C5BF2" w:rsidRPr="00F40D99" w:rsidRDefault="005A2154"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O</w:t>
      </w:r>
      <w:r w:rsidR="00373649" w:rsidRPr="00F40D99">
        <w:rPr>
          <w:rFonts w:ascii="Times New Roman" w:hAnsi="Times New Roman" w:cs="Times New Roman"/>
          <w:sz w:val="24"/>
          <w:szCs w:val="24"/>
        </w:rPr>
        <w:t xml:space="preserve"> </w:t>
      </w:r>
      <w:r w:rsidR="00BA09BE" w:rsidRPr="00F40D99">
        <w:rPr>
          <w:rFonts w:ascii="Times New Roman" w:hAnsi="Times New Roman" w:cs="Times New Roman"/>
          <w:sz w:val="24"/>
          <w:szCs w:val="24"/>
        </w:rPr>
        <w:t xml:space="preserve">estudo de caso foi realizado em uma empresa de origem japonesa que fornece soluções inovadoras no escopo da Indústria 4.0 e robótica, e possui um laboratório de Prova de Conceito (PoC) </w:t>
      </w:r>
      <w:r w:rsidR="00BA09BE" w:rsidRPr="00F40D99">
        <w:rPr>
          <w:rFonts w:ascii="Times New Roman" w:hAnsi="Times New Roman" w:cs="Times New Roman"/>
          <w:sz w:val="24"/>
          <w:szCs w:val="24"/>
        </w:rPr>
        <w:t>no Brasil.</w:t>
      </w:r>
      <w:r w:rsidR="00943592" w:rsidRPr="00F40D99">
        <w:rPr>
          <w:rFonts w:ascii="Times New Roman" w:hAnsi="Times New Roman" w:cs="Times New Roman"/>
          <w:sz w:val="24"/>
          <w:szCs w:val="24"/>
        </w:rPr>
        <w:t xml:space="preserve"> </w:t>
      </w:r>
      <w:r w:rsidR="006C5BF2" w:rsidRPr="00F40D99">
        <w:rPr>
          <w:rFonts w:ascii="Times New Roman" w:hAnsi="Times New Roman" w:cs="Times New Roman"/>
          <w:sz w:val="24"/>
          <w:szCs w:val="24"/>
        </w:rPr>
        <w:t xml:space="preserve">A empresa escolhida é a única do setor privado que fabrica e fornece tecnologias avançadas em todas as categorias da robótica, como: robôs colaborativos, robôs móveis autônomos e robôs industriais. Além disso, a empresa possui um portfólio completo de tecnologias da Indústria 4.0, incluindo: Inteligência Artificial, Internet das Coisas, Simulação Virtual, Conectividade e </w:t>
      </w:r>
      <w:r w:rsidR="006C5BF2" w:rsidRPr="00F40D99">
        <w:rPr>
          <w:rFonts w:ascii="Times New Roman" w:hAnsi="Times New Roman" w:cs="Times New Roman"/>
          <w:i/>
          <w:iCs/>
          <w:sz w:val="24"/>
          <w:szCs w:val="24"/>
        </w:rPr>
        <w:t>Big Data</w:t>
      </w:r>
      <w:r w:rsidR="006C5BF2" w:rsidRPr="00F40D99">
        <w:rPr>
          <w:rFonts w:ascii="Times New Roman" w:hAnsi="Times New Roman" w:cs="Times New Roman"/>
          <w:sz w:val="24"/>
          <w:szCs w:val="24"/>
        </w:rPr>
        <w:t>, Sistemas Integrados e Segurança da Informação. Todas essas tecnologias estão disponíveis no Laboratório de Prova de Conceito da empresa para validação dos projetos dos clientes.</w:t>
      </w:r>
    </w:p>
    <w:p w14:paraId="4A182A13" w14:textId="77777777" w:rsidR="006173C1" w:rsidRDefault="00BA09BE"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A primeira etapa da pesquisa compreendeu em buscar fundamentos teóricos para suportar e aprofundar o tema. Este estudo compreendeu os seguintes assuntos: prova de conceito, indústria 4.0 e robôs. </w:t>
      </w:r>
    </w:p>
    <w:p w14:paraId="4101AF45" w14:textId="77777777" w:rsidR="006173C1" w:rsidRDefault="00BA09BE"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A segunda etapa consistiu em conduzir e analisar entrevistas orientadas por um roteiro de coleta de dados semiestruturados. </w:t>
      </w:r>
      <w:r w:rsidR="00B631D3" w:rsidRPr="00F40D99">
        <w:rPr>
          <w:rFonts w:ascii="Times New Roman" w:hAnsi="Times New Roman" w:cs="Times New Roman"/>
          <w:sz w:val="24"/>
          <w:szCs w:val="24"/>
        </w:rPr>
        <w:t>Foram realizadas 5</w:t>
      </w:r>
      <w:r w:rsidRPr="00F40D99">
        <w:rPr>
          <w:rFonts w:ascii="Times New Roman" w:hAnsi="Times New Roman" w:cs="Times New Roman"/>
          <w:sz w:val="24"/>
          <w:szCs w:val="24"/>
        </w:rPr>
        <w:t xml:space="preserve"> entrevistas com colaboradores da empresa que participam diretamente da venda de soluções que envolvem implementações de projetos de robótica. Essas entrevistas ocorreram no formato </w:t>
      </w:r>
      <w:r w:rsidRPr="00F40D99">
        <w:rPr>
          <w:rFonts w:ascii="Times New Roman" w:hAnsi="Times New Roman" w:cs="Times New Roman"/>
          <w:i/>
          <w:sz w:val="24"/>
          <w:szCs w:val="24"/>
        </w:rPr>
        <w:t>online</w:t>
      </w:r>
      <w:r w:rsidR="00A65411" w:rsidRPr="00F40D99">
        <w:rPr>
          <w:rFonts w:ascii="Times New Roman" w:hAnsi="Times New Roman" w:cs="Times New Roman"/>
          <w:i/>
          <w:sz w:val="24"/>
          <w:szCs w:val="24"/>
        </w:rPr>
        <w:t>,</w:t>
      </w:r>
      <w:r w:rsidRPr="00F40D99">
        <w:rPr>
          <w:rFonts w:ascii="Times New Roman" w:hAnsi="Times New Roman" w:cs="Times New Roman"/>
          <w:sz w:val="24"/>
          <w:szCs w:val="24"/>
        </w:rPr>
        <w:t xml:space="preserve"> e </w:t>
      </w:r>
      <w:r w:rsidR="00A65411" w:rsidRPr="00F40D99">
        <w:rPr>
          <w:rFonts w:ascii="Times New Roman" w:hAnsi="Times New Roman" w:cs="Times New Roman"/>
          <w:sz w:val="24"/>
          <w:szCs w:val="24"/>
        </w:rPr>
        <w:t xml:space="preserve">tendo sido </w:t>
      </w:r>
      <w:r w:rsidRPr="00F40D99">
        <w:rPr>
          <w:rFonts w:ascii="Times New Roman" w:hAnsi="Times New Roman" w:cs="Times New Roman"/>
          <w:sz w:val="24"/>
          <w:szCs w:val="24"/>
        </w:rPr>
        <w:t xml:space="preserve">gravadas e transcritas com o uso do </w:t>
      </w:r>
      <w:r w:rsidRPr="00F40D99">
        <w:rPr>
          <w:rFonts w:ascii="Times New Roman" w:hAnsi="Times New Roman" w:cs="Times New Roman"/>
          <w:i/>
          <w:sz w:val="24"/>
          <w:szCs w:val="24"/>
        </w:rPr>
        <w:t>software Microsoft Teams</w:t>
      </w:r>
      <w:r w:rsidR="006B5FC9" w:rsidRPr="00F40D99">
        <w:rPr>
          <w:rFonts w:ascii="Times New Roman" w:hAnsi="Times New Roman" w:cs="Times New Roman"/>
          <w:i/>
          <w:sz w:val="24"/>
          <w:szCs w:val="24"/>
        </w:rPr>
        <w:t>.</w:t>
      </w:r>
      <w:r w:rsidR="00A62AF7" w:rsidRPr="00F40D99">
        <w:rPr>
          <w:rFonts w:ascii="Times New Roman" w:hAnsi="Times New Roman" w:cs="Times New Roman"/>
          <w:sz w:val="24"/>
          <w:szCs w:val="24"/>
        </w:rPr>
        <w:t xml:space="preserve"> </w:t>
      </w:r>
      <w:r w:rsidR="006B5FC9" w:rsidRPr="00F40D99">
        <w:rPr>
          <w:rFonts w:ascii="Times New Roman" w:hAnsi="Times New Roman" w:cs="Times New Roman"/>
          <w:sz w:val="24"/>
          <w:szCs w:val="24"/>
        </w:rPr>
        <w:t>AS entrevistas tiveram</w:t>
      </w:r>
      <w:r w:rsidR="00A62AF7" w:rsidRPr="00F40D99">
        <w:rPr>
          <w:rFonts w:ascii="Times New Roman" w:hAnsi="Times New Roman" w:cs="Times New Roman"/>
          <w:sz w:val="24"/>
          <w:szCs w:val="24"/>
        </w:rPr>
        <w:t xml:space="preserve"> duraçã</w:t>
      </w:r>
      <w:r w:rsidR="003C74DE" w:rsidRPr="00F40D99">
        <w:rPr>
          <w:rFonts w:ascii="Times New Roman" w:hAnsi="Times New Roman" w:cs="Times New Roman"/>
          <w:sz w:val="24"/>
          <w:szCs w:val="24"/>
        </w:rPr>
        <w:t>o</w:t>
      </w:r>
      <w:r w:rsidR="00A62AF7" w:rsidRPr="00F40D99">
        <w:rPr>
          <w:rFonts w:ascii="Times New Roman" w:hAnsi="Times New Roman" w:cs="Times New Roman"/>
          <w:sz w:val="24"/>
          <w:szCs w:val="24"/>
        </w:rPr>
        <w:t xml:space="preserve"> média de 14 minutos cada</w:t>
      </w:r>
      <w:r w:rsidRPr="00F40D99">
        <w:rPr>
          <w:rFonts w:ascii="Times New Roman" w:hAnsi="Times New Roman" w:cs="Times New Roman"/>
          <w:sz w:val="24"/>
          <w:szCs w:val="24"/>
        </w:rPr>
        <w:t>. A Tabela 1 mostra o perfil dos</w:t>
      </w:r>
      <w:r w:rsidR="006173C1">
        <w:rPr>
          <w:rFonts w:ascii="Times New Roman" w:hAnsi="Times New Roman" w:cs="Times New Roman"/>
          <w:sz w:val="24"/>
          <w:szCs w:val="24"/>
        </w:rPr>
        <w:t xml:space="preserve"> </w:t>
      </w:r>
      <w:r w:rsidR="006173C1" w:rsidRPr="00F40D99">
        <w:rPr>
          <w:rFonts w:ascii="Times New Roman" w:hAnsi="Times New Roman" w:cs="Times New Roman"/>
          <w:sz w:val="24"/>
          <w:szCs w:val="24"/>
        </w:rPr>
        <w:t xml:space="preserve">participantes das entrevistas, sendo a média de idade dos entrevistados de 35 anos, o tempo médio de experiência no mercado de 15 anos e o tempo de trabalho na empresa estudada de aproximadamente 10 anos. Todos os entrevistados possuem formação em engenharia e apenas um deles possui pós-graduação </w:t>
      </w:r>
      <w:r w:rsidR="006173C1" w:rsidRPr="00F40D99">
        <w:rPr>
          <w:rFonts w:ascii="Times New Roman" w:hAnsi="Times New Roman" w:cs="Times New Roman"/>
          <w:i/>
          <w:sz w:val="24"/>
          <w:szCs w:val="24"/>
        </w:rPr>
        <w:t>latu sensu</w:t>
      </w:r>
      <w:r w:rsidR="006173C1" w:rsidRPr="00F40D99">
        <w:rPr>
          <w:rFonts w:ascii="Times New Roman" w:hAnsi="Times New Roman" w:cs="Times New Roman"/>
          <w:sz w:val="24"/>
          <w:szCs w:val="24"/>
        </w:rPr>
        <w:t>.</w:t>
      </w:r>
    </w:p>
    <w:p w14:paraId="67DE1176" w14:textId="77777777" w:rsidR="006173C1" w:rsidRDefault="006173C1"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Todos os entrevistados já estavam na empresa antes da montagem do laboratório, o que os torna conhecedores dos aspectos anteriores e posteriores à implementação desta validação. Além disso, a seleção considerou o conhecimento técnico e a experiência prática dos entrevistados, garantindo uma visão abrangente e detalhada sobre o impacto das tecnologias da Indústria 4.0 e robótica na eficiência, qualidade, segurança e integração digital dentro da empresa.</w:t>
      </w:r>
    </w:p>
    <w:p w14:paraId="621232B1" w14:textId="4D50C571" w:rsidR="006173C1" w:rsidRDefault="006173C1"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A terceira etapa consistiu em efetuar o levantamento técnico dos dados do Laboratório Prova de Conceito em relação aos projetos. Foram coletados também os dados da empresa estudada que correspondem a implementação de projetos de robôs, como número de unidades implementadas e </w:t>
      </w:r>
      <w:r w:rsidRPr="00F40D99">
        <w:rPr>
          <w:rFonts w:ascii="Times New Roman" w:hAnsi="Times New Roman" w:cs="Times New Roman"/>
          <w:sz w:val="24"/>
          <w:szCs w:val="24"/>
        </w:rPr>
        <w:lastRenderedPageBreak/>
        <w:t xml:space="preserve">faturamento obtido com a venda de robôs. </w:t>
      </w:r>
    </w:p>
    <w:p w14:paraId="0DAB1A90" w14:textId="77777777" w:rsidR="006173C1" w:rsidRDefault="006173C1" w:rsidP="006173C1">
      <w:pPr>
        <w:ind w:firstLine="426"/>
        <w:jc w:val="both"/>
        <w:rPr>
          <w:rFonts w:ascii="Times New Roman" w:hAnsi="Times New Roman" w:cs="Times New Roman"/>
          <w:sz w:val="24"/>
          <w:szCs w:val="24"/>
        </w:rPr>
      </w:pPr>
    </w:p>
    <w:p w14:paraId="0386AB78" w14:textId="77777777" w:rsidR="006173C1" w:rsidRDefault="006173C1" w:rsidP="006173C1">
      <w:pPr>
        <w:ind w:firstLine="426"/>
        <w:jc w:val="both"/>
        <w:rPr>
          <w:rFonts w:ascii="Times New Roman" w:hAnsi="Times New Roman" w:cs="Times New Roman"/>
          <w:sz w:val="24"/>
          <w:szCs w:val="24"/>
        </w:rPr>
      </w:pPr>
    </w:p>
    <w:p w14:paraId="48B75F62" w14:textId="77777777" w:rsidR="006173C1" w:rsidRDefault="006173C1" w:rsidP="006173C1">
      <w:pPr>
        <w:ind w:firstLine="426"/>
        <w:jc w:val="both"/>
        <w:rPr>
          <w:rFonts w:ascii="Times New Roman" w:hAnsi="Times New Roman" w:cs="Times New Roman"/>
          <w:sz w:val="24"/>
          <w:szCs w:val="24"/>
        </w:rPr>
      </w:pPr>
    </w:p>
    <w:p w14:paraId="13091D1D" w14:textId="77777777" w:rsidR="00850287" w:rsidRPr="00F40D99" w:rsidRDefault="00850287" w:rsidP="00C10368">
      <w:pPr>
        <w:rPr>
          <w:rFonts w:ascii="Times New Roman" w:hAnsi="Times New Roman" w:cs="Times New Roman"/>
          <w:bCs/>
          <w:sz w:val="20"/>
          <w:szCs w:val="20"/>
        </w:rPr>
        <w:sectPr w:rsidR="00850287" w:rsidRPr="00F40D99" w:rsidSect="005401F6">
          <w:headerReference w:type="even" r:id="rId18"/>
          <w:headerReference w:type="default" r:id="rId19"/>
          <w:type w:val="nextColumn"/>
          <w:pgSz w:w="11907" w:h="16840" w:code="9"/>
          <w:pgMar w:top="992" w:right="799" w:bottom="709" w:left="709" w:header="720" w:footer="720" w:gutter="0"/>
          <w:cols w:num="2" w:space="760"/>
        </w:sectPr>
      </w:pPr>
    </w:p>
    <w:p w14:paraId="404A7174" w14:textId="77777777" w:rsidR="00C10368" w:rsidRPr="00F40D99" w:rsidRDefault="00C10368" w:rsidP="00C10368">
      <w:pPr>
        <w:rPr>
          <w:rFonts w:ascii="Times New Roman" w:hAnsi="Times New Roman" w:cs="Times New Roman"/>
          <w:bCs/>
          <w:sz w:val="20"/>
          <w:szCs w:val="20"/>
        </w:rPr>
      </w:pPr>
      <w:r w:rsidRPr="00F40D99">
        <w:rPr>
          <w:rFonts w:ascii="Times New Roman" w:hAnsi="Times New Roman" w:cs="Times New Roman"/>
          <w:bCs/>
          <w:sz w:val="20"/>
          <w:szCs w:val="20"/>
        </w:rPr>
        <w:t>Tabela 1</w:t>
      </w:r>
    </w:p>
    <w:p w14:paraId="02EF4F6D" w14:textId="77777777" w:rsidR="00C10368" w:rsidRPr="00F40D99" w:rsidRDefault="00C10368" w:rsidP="00C10368">
      <w:pPr>
        <w:rPr>
          <w:rFonts w:ascii="Times New Roman" w:hAnsi="Times New Roman" w:cs="Times New Roman"/>
          <w:b/>
          <w:bCs/>
          <w:sz w:val="20"/>
          <w:szCs w:val="20"/>
        </w:rPr>
      </w:pPr>
      <w:r w:rsidRPr="00F40D99">
        <w:rPr>
          <w:rFonts w:ascii="Times New Roman" w:hAnsi="Times New Roman" w:cs="Times New Roman"/>
          <w:b/>
          <w:bCs/>
          <w:sz w:val="20"/>
          <w:szCs w:val="20"/>
        </w:rPr>
        <w:t>Perfil dos participantes das entrevistas (formação e em anos)</w:t>
      </w:r>
    </w:p>
    <w:tbl>
      <w:tblPr>
        <w:tblW w:w="9546" w:type="dxa"/>
        <w:jc w:val="center"/>
        <w:tblCellMar>
          <w:left w:w="70" w:type="dxa"/>
          <w:right w:w="70" w:type="dxa"/>
        </w:tblCellMar>
        <w:tblLook w:val="04A0" w:firstRow="1" w:lastRow="0" w:firstColumn="1" w:lastColumn="0" w:noHBand="0" w:noVBand="1"/>
      </w:tblPr>
      <w:tblGrid>
        <w:gridCol w:w="1380"/>
        <w:gridCol w:w="2284"/>
        <w:gridCol w:w="3086"/>
        <w:gridCol w:w="685"/>
        <w:gridCol w:w="1118"/>
        <w:gridCol w:w="993"/>
      </w:tblGrid>
      <w:tr w:rsidR="00F40D99" w:rsidRPr="00F40D99" w14:paraId="49BCFCAA" w14:textId="77777777" w:rsidTr="00B33902">
        <w:trPr>
          <w:trHeight w:val="1023"/>
          <w:jc w:val="center"/>
        </w:trPr>
        <w:tc>
          <w:tcPr>
            <w:tcW w:w="1384" w:type="dxa"/>
            <w:tcBorders>
              <w:top w:val="nil"/>
              <w:left w:val="nil"/>
              <w:bottom w:val="single" w:sz="4" w:space="0" w:color="auto"/>
              <w:right w:val="nil"/>
            </w:tcBorders>
            <w:shd w:val="clear" w:color="auto" w:fill="auto"/>
            <w:vAlign w:val="center"/>
            <w:hideMark/>
          </w:tcPr>
          <w:p w14:paraId="31C6CBBC" w14:textId="31A11B34" w:rsidR="00C10368" w:rsidRPr="00F40D99" w:rsidRDefault="00C10368" w:rsidP="00B33902">
            <w:pPr>
              <w:jc w:val="center"/>
              <w:rPr>
                <w:rFonts w:ascii="Times New Roman" w:hAnsi="Times New Roman" w:cs="Times New Roman"/>
                <w:sz w:val="20"/>
                <w:szCs w:val="20"/>
              </w:rPr>
            </w:pPr>
          </w:p>
        </w:tc>
        <w:tc>
          <w:tcPr>
            <w:tcW w:w="2302" w:type="dxa"/>
            <w:tcBorders>
              <w:top w:val="single" w:sz="4" w:space="0" w:color="auto"/>
              <w:left w:val="nil"/>
              <w:bottom w:val="single" w:sz="4" w:space="0" w:color="auto"/>
              <w:right w:val="nil"/>
            </w:tcBorders>
            <w:shd w:val="clear" w:color="auto" w:fill="auto"/>
            <w:vAlign w:val="center"/>
            <w:hideMark/>
          </w:tcPr>
          <w:p w14:paraId="3282BB8C" w14:textId="77777777" w:rsidR="00C10368" w:rsidRPr="00F40D99" w:rsidRDefault="00C10368" w:rsidP="00B33902">
            <w:pPr>
              <w:jc w:val="center"/>
              <w:rPr>
                <w:rFonts w:ascii="Times New Roman" w:hAnsi="Times New Roman" w:cs="Times New Roman"/>
                <w:b/>
                <w:bCs/>
                <w:sz w:val="20"/>
                <w:szCs w:val="20"/>
              </w:rPr>
            </w:pPr>
            <w:r w:rsidRPr="00F40D99">
              <w:rPr>
                <w:rFonts w:ascii="Times New Roman" w:hAnsi="Times New Roman" w:cs="Times New Roman"/>
                <w:b/>
                <w:bCs/>
                <w:sz w:val="20"/>
                <w:szCs w:val="20"/>
              </w:rPr>
              <w:t>Papel</w:t>
            </w:r>
          </w:p>
        </w:tc>
        <w:tc>
          <w:tcPr>
            <w:tcW w:w="3118" w:type="dxa"/>
            <w:tcBorders>
              <w:top w:val="single" w:sz="4" w:space="0" w:color="auto"/>
              <w:left w:val="nil"/>
              <w:bottom w:val="single" w:sz="4" w:space="0" w:color="auto"/>
              <w:right w:val="nil"/>
            </w:tcBorders>
            <w:shd w:val="clear" w:color="auto" w:fill="auto"/>
            <w:vAlign w:val="center"/>
            <w:hideMark/>
          </w:tcPr>
          <w:p w14:paraId="5C61C8F1" w14:textId="77777777" w:rsidR="00C10368" w:rsidRPr="00F40D99" w:rsidRDefault="00C10368" w:rsidP="00B33902">
            <w:pPr>
              <w:jc w:val="center"/>
              <w:rPr>
                <w:rFonts w:ascii="Times New Roman" w:hAnsi="Times New Roman" w:cs="Times New Roman"/>
                <w:b/>
                <w:bCs/>
                <w:sz w:val="20"/>
                <w:szCs w:val="20"/>
              </w:rPr>
            </w:pPr>
            <w:r w:rsidRPr="00F40D99">
              <w:rPr>
                <w:rFonts w:ascii="Times New Roman" w:hAnsi="Times New Roman" w:cs="Times New Roman"/>
                <w:b/>
                <w:bCs/>
                <w:sz w:val="20"/>
                <w:szCs w:val="20"/>
              </w:rPr>
              <w:t>Formação</w:t>
            </w:r>
          </w:p>
        </w:tc>
        <w:tc>
          <w:tcPr>
            <w:tcW w:w="686" w:type="dxa"/>
            <w:tcBorders>
              <w:top w:val="single" w:sz="4" w:space="0" w:color="auto"/>
              <w:left w:val="nil"/>
              <w:bottom w:val="single" w:sz="4" w:space="0" w:color="auto"/>
              <w:right w:val="nil"/>
            </w:tcBorders>
            <w:shd w:val="clear" w:color="auto" w:fill="auto"/>
            <w:vAlign w:val="center"/>
            <w:hideMark/>
          </w:tcPr>
          <w:p w14:paraId="2E66B2A6" w14:textId="77777777" w:rsidR="00C10368" w:rsidRPr="00F40D99" w:rsidRDefault="00C10368" w:rsidP="00B33902">
            <w:pPr>
              <w:jc w:val="center"/>
              <w:rPr>
                <w:rFonts w:ascii="Times New Roman" w:hAnsi="Times New Roman" w:cs="Times New Roman"/>
                <w:b/>
                <w:bCs/>
                <w:sz w:val="20"/>
                <w:szCs w:val="20"/>
              </w:rPr>
            </w:pPr>
            <w:r w:rsidRPr="00F40D99">
              <w:rPr>
                <w:rFonts w:ascii="Times New Roman" w:hAnsi="Times New Roman" w:cs="Times New Roman"/>
                <w:b/>
                <w:bCs/>
                <w:sz w:val="20"/>
                <w:szCs w:val="20"/>
              </w:rPr>
              <w:t>Idade</w:t>
            </w:r>
          </w:p>
        </w:tc>
        <w:tc>
          <w:tcPr>
            <w:tcW w:w="1062" w:type="dxa"/>
            <w:tcBorders>
              <w:top w:val="single" w:sz="4" w:space="0" w:color="auto"/>
              <w:left w:val="nil"/>
              <w:bottom w:val="single" w:sz="4" w:space="0" w:color="auto"/>
              <w:right w:val="nil"/>
            </w:tcBorders>
            <w:shd w:val="clear" w:color="auto" w:fill="auto"/>
            <w:vAlign w:val="center"/>
            <w:hideMark/>
          </w:tcPr>
          <w:p w14:paraId="34E04FC4" w14:textId="77777777" w:rsidR="00C10368" w:rsidRPr="00F40D99" w:rsidRDefault="00C10368" w:rsidP="00B33902">
            <w:pPr>
              <w:jc w:val="center"/>
              <w:rPr>
                <w:rFonts w:ascii="Times New Roman" w:hAnsi="Times New Roman" w:cs="Times New Roman"/>
                <w:b/>
                <w:bCs/>
                <w:sz w:val="20"/>
                <w:szCs w:val="20"/>
              </w:rPr>
            </w:pPr>
            <w:r w:rsidRPr="00F40D99">
              <w:rPr>
                <w:rFonts w:ascii="Times New Roman" w:hAnsi="Times New Roman" w:cs="Times New Roman"/>
                <w:b/>
                <w:bCs/>
                <w:sz w:val="20"/>
                <w:szCs w:val="20"/>
              </w:rPr>
              <w:t>Tempo de experiência no mercado</w:t>
            </w:r>
          </w:p>
        </w:tc>
        <w:tc>
          <w:tcPr>
            <w:tcW w:w="994" w:type="dxa"/>
            <w:tcBorders>
              <w:top w:val="single" w:sz="4" w:space="0" w:color="auto"/>
              <w:left w:val="nil"/>
              <w:bottom w:val="single" w:sz="4" w:space="0" w:color="auto"/>
              <w:right w:val="nil"/>
            </w:tcBorders>
            <w:shd w:val="clear" w:color="auto" w:fill="auto"/>
            <w:vAlign w:val="center"/>
            <w:hideMark/>
          </w:tcPr>
          <w:p w14:paraId="1C60D44B" w14:textId="0C9D7109" w:rsidR="00C10368" w:rsidRPr="00F40D99" w:rsidRDefault="00C10368" w:rsidP="00B33902">
            <w:pPr>
              <w:jc w:val="center"/>
              <w:rPr>
                <w:rFonts w:ascii="Times New Roman" w:hAnsi="Times New Roman" w:cs="Times New Roman"/>
                <w:b/>
                <w:bCs/>
                <w:sz w:val="20"/>
                <w:szCs w:val="20"/>
              </w:rPr>
            </w:pPr>
            <w:r w:rsidRPr="00F40D99">
              <w:rPr>
                <w:rFonts w:ascii="Times New Roman" w:hAnsi="Times New Roman" w:cs="Times New Roman"/>
                <w:b/>
                <w:bCs/>
                <w:sz w:val="20"/>
                <w:szCs w:val="20"/>
              </w:rPr>
              <w:t>Tempo de trabalho na empresa estudada</w:t>
            </w:r>
          </w:p>
        </w:tc>
      </w:tr>
      <w:tr w:rsidR="00F40D99" w:rsidRPr="00F40D99" w14:paraId="4E93C8CD" w14:textId="77777777" w:rsidTr="00B33902">
        <w:trPr>
          <w:trHeight w:val="377"/>
          <w:jc w:val="center"/>
        </w:trPr>
        <w:tc>
          <w:tcPr>
            <w:tcW w:w="1384" w:type="dxa"/>
            <w:tcBorders>
              <w:top w:val="nil"/>
              <w:left w:val="nil"/>
              <w:bottom w:val="nil"/>
              <w:right w:val="nil"/>
            </w:tcBorders>
            <w:shd w:val="clear" w:color="auto" w:fill="auto"/>
            <w:vAlign w:val="center"/>
            <w:hideMark/>
          </w:tcPr>
          <w:p w14:paraId="7235E12B"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Entrevistado 1</w:t>
            </w:r>
          </w:p>
        </w:tc>
        <w:tc>
          <w:tcPr>
            <w:tcW w:w="2302" w:type="dxa"/>
            <w:tcBorders>
              <w:top w:val="nil"/>
              <w:left w:val="nil"/>
              <w:bottom w:val="nil"/>
              <w:right w:val="nil"/>
            </w:tcBorders>
            <w:shd w:val="clear" w:color="auto" w:fill="auto"/>
            <w:vAlign w:val="center"/>
            <w:hideMark/>
          </w:tcPr>
          <w:p w14:paraId="180C1F8A"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Especialista de Produto</w:t>
            </w:r>
          </w:p>
        </w:tc>
        <w:tc>
          <w:tcPr>
            <w:tcW w:w="3118" w:type="dxa"/>
            <w:tcBorders>
              <w:top w:val="nil"/>
              <w:left w:val="nil"/>
              <w:bottom w:val="nil"/>
              <w:right w:val="nil"/>
            </w:tcBorders>
            <w:shd w:val="clear" w:color="auto" w:fill="auto"/>
            <w:vAlign w:val="center"/>
            <w:hideMark/>
          </w:tcPr>
          <w:p w14:paraId="2422C0C9"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Engenharia Elétrica e Eletrônica</w:t>
            </w:r>
          </w:p>
        </w:tc>
        <w:tc>
          <w:tcPr>
            <w:tcW w:w="686" w:type="dxa"/>
            <w:tcBorders>
              <w:top w:val="nil"/>
              <w:left w:val="nil"/>
              <w:bottom w:val="nil"/>
              <w:right w:val="nil"/>
            </w:tcBorders>
            <w:shd w:val="clear" w:color="auto" w:fill="auto"/>
            <w:vAlign w:val="center"/>
            <w:hideMark/>
          </w:tcPr>
          <w:p w14:paraId="644A95B7"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27</w:t>
            </w:r>
          </w:p>
        </w:tc>
        <w:tc>
          <w:tcPr>
            <w:tcW w:w="1062" w:type="dxa"/>
            <w:tcBorders>
              <w:top w:val="nil"/>
              <w:left w:val="nil"/>
              <w:bottom w:val="nil"/>
              <w:right w:val="nil"/>
            </w:tcBorders>
            <w:shd w:val="clear" w:color="auto" w:fill="auto"/>
            <w:vAlign w:val="center"/>
            <w:hideMark/>
          </w:tcPr>
          <w:p w14:paraId="1C5E7E40"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9</w:t>
            </w:r>
          </w:p>
        </w:tc>
        <w:tc>
          <w:tcPr>
            <w:tcW w:w="994" w:type="dxa"/>
            <w:tcBorders>
              <w:top w:val="nil"/>
              <w:left w:val="nil"/>
              <w:bottom w:val="nil"/>
              <w:right w:val="nil"/>
            </w:tcBorders>
            <w:shd w:val="clear" w:color="auto" w:fill="auto"/>
            <w:vAlign w:val="center"/>
            <w:hideMark/>
          </w:tcPr>
          <w:p w14:paraId="701E1EE2"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5</w:t>
            </w:r>
          </w:p>
        </w:tc>
      </w:tr>
      <w:tr w:rsidR="00F40D99" w:rsidRPr="00F40D99" w14:paraId="0EF75B71" w14:textId="77777777" w:rsidTr="00B33902">
        <w:trPr>
          <w:trHeight w:val="563"/>
          <w:jc w:val="center"/>
        </w:trPr>
        <w:tc>
          <w:tcPr>
            <w:tcW w:w="1384" w:type="dxa"/>
            <w:tcBorders>
              <w:top w:val="nil"/>
              <w:left w:val="nil"/>
              <w:bottom w:val="nil"/>
              <w:right w:val="nil"/>
            </w:tcBorders>
            <w:shd w:val="clear" w:color="auto" w:fill="auto"/>
            <w:vAlign w:val="center"/>
            <w:hideMark/>
          </w:tcPr>
          <w:p w14:paraId="168B2E53"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Entrevistado 2</w:t>
            </w:r>
          </w:p>
        </w:tc>
        <w:tc>
          <w:tcPr>
            <w:tcW w:w="2302" w:type="dxa"/>
            <w:tcBorders>
              <w:top w:val="nil"/>
              <w:left w:val="nil"/>
              <w:bottom w:val="nil"/>
              <w:right w:val="nil"/>
            </w:tcBorders>
            <w:shd w:val="clear" w:color="auto" w:fill="auto"/>
            <w:vAlign w:val="center"/>
            <w:hideMark/>
          </w:tcPr>
          <w:p w14:paraId="747CF56C"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Coordenador de suporte técnico, treinamento e Prova de Conceito</w:t>
            </w:r>
          </w:p>
        </w:tc>
        <w:tc>
          <w:tcPr>
            <w:tcW w:w="3118" w:type="dxa"/>
            <w:tcBorders>
              <w:top w:val="nil"/>
              <w:left w:val="nil"/>
              <w:bottom w:val="nil"/>
              <w:right w:val="nil"/>
            </w:tcBorders>
            <w:shd w:val="clear" w:color="auto" w:fill="auto"/>
            <w:vAlign w:val="center"/>
            <w:hideMark/>
          </w:tcPr>
          <w:p w14:paraId="78E0372D"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Engenharia Mecatrônica</w:t>
            </w:r>
          </w:p>
        </w:tc>
        <w:tc>
          <w:tcPr>
            <w:tcW w:w="686" w:type="dxa"/>
            <w:tcBorders>
              <w:top w:val="nil"/>
              <w:left w:val="nil"/>
              <w:bottom w:val="nil"/>
              <w:right w:val="nil"/>
            </w:tcBorders>
            <w:shd w:val="clear" w:color="auto" w:fill="auto"/>
            <w:vAlign w:val="center"/>
            <w:hideMark/>
          </w:tcPr>
          <w:p w14:paraId="4CB1BECB"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39</w:t>
            </w:r>
          </w:p>
        </w:tc>
        <w:tc>
          <w:tcPr>
            <w:tcW w:w="1062" w:type="dxa"/>
            <w:tcBorders>
              <w:top w:val="nil"/>
              <w:left w:val="nil"/>
              <w:bottom w:val="nil"/>
              <w:right w:val="nil"/>
            </w:tcBorders>
            <w:shd w:val="clear" w:color="auto" w:fill="auto"/>
            <w:vAlign w:val="center"/>
            <w:hideMark/>
          </w:tcPr>
          <w:p w14:paraId="59F15EEA"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17</w:t>
            </w:r>
          </w:p>
        </w:tc>
        <w:tc>
          <w:tcPr>
            <w:tcW w:w="994" w:type="dxa"/>
            <w:tcBorders>
              <w:top w:val="nil"/>
              <w:left w:val="nil"/>
              <w:bottom w:val="nil"/>
              <w:right w:val="nil"/>
            </w:tcBorders>
            <w:shd w:val="clear" w:color="auto" w:fill="auto"/>
            <w:vAlign w:val="center"/>
            <w:hideMark/>
          </w:tcPr>
          <w:p w14:paraId="1BD329CD"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12</w:t>
            </w:r>
          </w:p>
        </w:tc>
      </w:tr>
      <w:tr w:rsidR="00F40D99" w:rsidRPr="00F40D99" w14:paraId="57475F93" w14:textId="77777777" w:rsidTr="00B33902">
        <w:trPr>
          <w:trHeight w:val="431"/>
          <w:jc w:val="center"/>
        </w:trPr>
        <w:tc>
          <w:tcPr>
            <w:tcW w:w="1384" w:type="dxa"/>
            <w:tcBorders>
              <w:top w:val="nil"/>
              <w:left w:val="nil"/>
              <w:bottom w:val="nil"/>
              <w:right w:val="nil"/>
            </w:tcBorders>
            <w:shd w:val="clear" w:color="auto" w:fill="auto"/>
            <w:vAlign w:val="center"/>
            <w:hideMark/>
          </w:tcPr>
          <w:p w14:paraId="427BB9D8"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Entrevistado 3</w:t>
            </w:r>
          </w:p>
        </w:tc>
        <w:tc>
          <w:tcPr>
            <w:tcW w:w="2302" w:type="dxa"/>
            <w:tcBorders>
              <w:top w:val="nil"/>
              <w:left w:val="nil"/>
              <w:bottom w:val="nil"/>
              <w:right w:val="nil"/>
            </w:tcBorders>
            <w:shd w:val="clear" w:color="auto" w:fill="auto"/>
            <w:vAlign w:val="center"/>
            <w:hideMark/>
          </w:tcPr>
          <w:p w14:paraId="1F956B5D" w14:textId="0F062344"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Engenheiro de Aplicação</w:t>
            </w:r>
          </w:p>
        </w:tc>
        <w:tc>
          <w:tcPr>
            <w:tcW w:w="3118" w:type="dxa"/>
            <w:tcBorders>
              <w:top w:val="nil"/>
              <w:left w:val="nil"/>
              <w:bottom w:val="nil"/>
              <w:right w:val="nil"/>
            </w:tcBorders>
            <w:shd w:val="clear" w:color="auto" w:fill="auto"/>
            <w:vAlign w:val="center"/>
            <w:hideMark/>
          </w:tcPr>
          <w:p w14:paraId="424484BC"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Engenharia Mecatrônica</w:t>
            </w:r>
          </w:p>
        </w:tc>
        <w:tc>
          <w:tcPr>
            <w:tcW w:w="686" w:type="dxa"/>
            <w:tcBorders>
              <w:top w:val="nil"/>
              <w:left w:val="nil"/>
              <w:bottom w:val="nil"/>
              <w:right w:val="nil"/>
            </w:tcBorders>
            <w:shd w:val="clear" w:color="auto" w:fill="auto"/>
            <w:vAlign w:val="center"/>
            <w:hideMark/>
          </w:tcPr>
          <w:p w14:paraId="59A4F1BE"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27</w:t>
            </w:r>
          </w:p>
        </w:tc>
        <w:tc>
          <w:tcPr>
            <w:tcW w:w="1062" w:type="dxa"/>
            <w:tcBorders>
              <w:top w:val="nil"/>
              <w:left w:val="nil"/>
              <w:bottom w:val="nil"/>
              <w:right w:val="nil"/>
            </w:tcBorders>
            <w:shd w:val="clear" w:color="auto" w:fill="auto"/>
            <w:vAlign w:val="center"/>
            <w:hideMark/>
          </w:tcPr>
          <w:p w14:paraId="27DAF0DF"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8</w:t>
            </w:r>
          </w:p>
        </w:tc>
        <w:tc>
          <w:tcPr>
            <w:tcW w:w="994" w:type="dxa"/>
            <w:tcBorders>
              <w:top w:val="nil"/>
              <w:left w:val="nil"/>
              <w:bottom w:val="nil"/>
              <w:right w:val="nil"/>
            </w:tcBorders>
            <w:shd w:val="clear" w:color="auto" w:fill="auto"/>
            <w:vAlign w:val="center"/>
            <w:hideMark/>
          </w:tcPr>
          <w:p w14:paraId="1557759A"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5</w:t>
            </w:r>
          </w:p>
        </w:tc>
      </w:tr>
      <w:tr w:rsidR="00F40D99" w:rsidRPr="00F40D99" w14:paraId="1E110B61" w14:textId="77777777" w:rsidTr="00B33902">
        <w:trPr>
          <w:trHeight w:val="579"/>
          <w:jc w:val="center"/>
        </w:trPr>
        <w:tc>
          <w:tcPr>
            <w:tcW w:w="1384" w:type="dxa"/>
            <w:tcBorders>
              <w:top w:val="nil"/>
              <w:left w:val="nil"/>
              <w:bottom w:val="nil"/>
              <w:right w:val="nil"/>
            </w:tcBorders>
            <w:shd w:val="clear" w:color="auto" w:fill="auto"/>
            <w:vAlign w:val="center"/>
            <w:hideMark/>
          </w:tcPr>
          <w:p w14:paraId="682A60F1"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Entrevistado 4</w:t>
            </w:r>
          </w:p>
        </w:tc>
        <w:tc>
          <w:tcPr>
            <w:tcW w:w="2302" w:type="dxa"/>
            <w:tcBorders>
              <w:top w:val="nil"/>
              <w:left w:val="nil"/>
              <w:bottom w:val="nil"/>
              <w:right w:val="nil"/>
            </w:tcBorders>
            <w:shd w:val="clear" w:color="auto" w:fill="auto"/>
            <w:vAlign w:val="center"/>
            <w:hideMark/>
          </w:tcPr>
          <w:p w14:paraId="3CD5F5E3" w14:textId="798395A2"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Engenheiro de Aplicação</w:t>
            </w:r>
          </w:p>
        </w:tc>
        <w:tc>
          <w:tcPr>
            <w:tcW w:w="3118" w:type="dxa"/>
            <w:tcBorders>
              <w:top w:val="nil"/>
              <w:left w:val="nil"/>
              <w:bottom w:val="nil"/>
              <w:right w:val="nil"/>
            </w:tcBorders>
            <w:shd w:val="clear" w:color="auto" w:fill="auto"/>
            <w:vAlign w:val="center"/>
            <w:hideMark/>
          </w:tcPr>
          <w:p w14:paraId="7746D45C"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Pós-graduação em Gestão Estratégica</w:t>
            </w:r>
            <w:r w:rsidRPr="00F40D99">
              <w:rPr>
                <w:rFonts w:ascii="Times New Roman" w:hAnsi="Times New Roman" w:cs="Times New Roman"/>
                <w:sz w:val="20"/>
                <w:szCs w:val="20"/>
              </w:rPr>
              <w:br/>
              <w:t>Engenharia Elétrica e Eletrônica</w:t>
            </w:r>
          </w:p>
        </w:tc>
        <w:tc>
          <w:tcPr>
            <w:tcW w:w="686" w:type="dxa"/>
            <w:tcBorders>
              <w:top w:val="nil"/>
              <w:left w:val="nil"/>
              <w:bottom w:val="nil"/>
              <w:right w:val="nil"/>
            </w:tcBorders>
            <w:shd w:val="clear" w:color="auto" w:fill="auto"/>
            <w:vAlign w:val="center"/>
            <w:hideMark/>
          </w:tcPr>
          <w:p w14:paraId="734DD7E3"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37</w:t>
            </w:r>
          </w:p>
        </w:tc>
        <w:tc>
          <w:tcPr>
            <w:tcW w:w="1062" w:type="dxa"/>
            <w:tcBorders>
              <w:top w:val="nil"/>
              <w:left w:val="nil"/>
              <w:bottom w:val="nil"/>
              <w:right w:val="nil"/>
            </w:tcBorders>
            <w:shd w:val="clear" w:color="auto" w:fill="auto"/>
            <w:vAlign w:val="center"/>
            <w:hideMark/>
          </w:tcPr>
          <w:p w14:paraId="0C601315"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19</w:t>
            </w:r>
          </w:p>
        </w:tc>
        <w:tc>
          <w:tcPr>
            <w:tcW w:w="994" w:type="dxa"/>
            <w:tcBorders>
              <w:top w:val="nil"/>
              <w:left w:val="nil"/>
              <w:bottom w:val="nil"/>
              <w:right w:val="nil"/>
            </w:tcBorders>
            <w:shd w:val="clear" w:color="auto" w:fill="auto"/>
            <w:vAlign w:val="center"/>
            <w:hideMark/>
          </w:tcPr>
          <w:p w14:paraId="5CC8CA98"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12</w:t>
            </w:r>
          </w:p>
        </w:tc>
      </w:tr>
      <w:tr w:rsidR="00F40D99" w:rsidRPr="00F40D99" w14:paraId="0B93091B" w14:textId="77777777" w:rsidTr="00B33902">
        <w:trPr>
          <w:trHeight w:val="589"/>
          <w:jc w:val="center"/>
        </w:trPr>
        <w:tc>
          <w:tcPr>
            <w:tcW w:w="1384" w:type="dxa"/>
            <w:tcBorders>
              <w:top w:val="nil"/>
              <w:left w:val="nil"/>
              <w:bottom w:val="single" w:sz="4" w:space="0" w:color="auto"/>
              <w:right w:val="nil"/>
            </w:tcBorders>
            <w:shd w:val="clear" w:color="auto" w:fill="auto"/>
            <w:vAlign w:val="center"/>
            <w:hideMark/>
          </w:tcPr>
          <w:p w14:paraId="0EEE39C5"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Entrevistado 5</w:t>
            </w:r>
          </w:p>
        </w:tc>
        <w:tc>
          <w:tcPr>
            <w:tcW w:w="2302" w:type="dxa"/>
            <w:tcBorders>
              <w:top w:val="nil"/>
              <w:left w:val="nil"/>
              <w:bottom w:val="single" w:sz="4" w:space="0" w:color="auto"/>
              <w:right w:val="nil"/>
            </w:tcBorders>
            <w:shd w:val="clear" w:color="auto" w:fill="auto"/>
            <w:vAlign w:val="center"/>
            <w:hideMark/>
          </w:tcPr>
          <w:p w14:paraId="642AF083"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Gerente da Engenharia de Aplicação</w:t>
            </w:r>
          </w:p>
        </w:tc>
        <w:tc>
          <w:tcPr>
            <w:tcW w:w="3118" w:type="dxa"/>
            <w:tcBorders>
              <w:top w:val="nil"/>
              <w:left w:val="nil"/>
              <w:bottom w:val="single" w:sz="4" w:space="0" w:color="auto"/>
              <w:right w:val="nil"/>
            </w:tcBorders>
            <w:shd w:val="clear" w:color="auto" w:fill="auto"/>
            <w:vAlign w:val="center"/>
            <w:hideMark/>
          </w:tcPr>
          <w:p w14:paraId="5E59C966"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Engenharia Elétrica</w:t>
            </w:r>
          </w:p>
        </w:tc>
        <w:tc>
          <w:tcPr>
            <w:tcW w:w="686" w:type="dxa"/>
            <w:tcBorders>
              <w:top w:val="nil"/>
              <w:left w:val="nil"/>
              <w:bottom w:val="single" w:sz="4" w:space="0" w:color="auto"/>
              <w:right w:val="nil"/>
            </w:tcBorders>
            <w:shd w:val="clear" w:color="auto" w:fill="auto"/>
            <w:vAlign w:val="center"/>
            <w:hideMark/>
          </w:tcPr>
          <w:p w14:paraId="359038E7"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42</w:t>
            </w:r>
          </w:p>
        </w:tc>
        <w:tc>
          <w:tcPr>
            <w:tcW w:w="1062" w:type="dxa"/>
            <w:tcBorders>
              <w:top w:val="nil"/>
              <w:left w:val="nil"/>
              <w:bottom w:val="single" w:sz="4" w:space="0" w:color="auto"/>
              <w:right w:val="nil"/>
            </w:tcBorders>
            <w:shd w:val="clear" w:color="auto" w:fill="auto"/>
            <w:vAlign w:val="center"/>
            <w:hideMark/>
          </w:tcPr>
          <w:p w14:paraId="78E3D081"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22</w:t>
            </w:r>
          </w:p>
        </w:tc>
        <w:tc>
          <w:tcPr>
            <w:tcW w:w="994" w:type="dxa"/>
            <w:tcBorders>
              <w:top w:val="nil"/>
              <w:left w:val="nil"/>
              <w:bottom w:val="single" w:sz="4" w:space="0" w:color="auto"/>
              <w:right w:val="nil"/>
            </w:tcBorders>
            <w:shd w:val="clear" w:color="auto" w:fill="auto"/>
            <w:vAlign w:val="center"/>
            <w:hideMark/>
          </w:tcPr>
          <w:p w14:paraId="56C2D5DB" w14:textId="77777777" w:rsidR="00C10368" w:rsidRPr="00F40D99" w:rsidRDefault="00C10368" w:rsidP="00B33902">
            <w:pPr>
              <w:jc w:val="center"/>
              <w:rPr>
                <w:rFonts w:ascii="Times New Roman" w:hAnsi="Times New Roman" w:cs="Times New Roman"/>
                <w:sz w:val="20"/>
                <w:szCs w:val="20"/>
              </w:rPr>
            </w:pPr>
            <w:r w:rsidRPr="00F40D99">
              <w:rPr>
                <w:rFonts w:ascii="Times New Roman" w:hAnsi="Times New Roman" w:cs="Times New Roman"/>
                <w:sz w:val="20"/>
                <w:szCs w:val="20"/>
              </w:rPr>
              <w:t>14</w:t>
            </w:r>
          </w:p>
        </w:tc>
      </w:tr>
    </w:tbl>
    <w:p w14:paraId="22D0FC6B" w14:textId="77777777" w:rsidR="00C10368" w:rsidRPr="00F40D99" w:rsidRDefault="00C10368" w:rsidP="00C10368">
      <w:pPr>
        <w:rPr>
          <w:rFonts w:ascii="Times New Roman" w:hAnsi="Times New Roman" w:cs="Times New Roman"/>
          <w:sz w:val="20"/>
          <w:szCs w:val="20"/>
        </w:rPr>
      </w:pPr>
      <w:r w:rsidRPr="00F40D99">
        <w:rPr>
          <w:rFonts w:ascii="Times New Roman" w:hAnsi="Times New Roman" w:cs="Times New Roman"/>
          <w:b/>
          <w:bCs/>
          <w:sz w:val="20"/>
          <w:szCs w:val="20"/>
        </w:rPr>
        <w:t>Fonte:</w:t>
      </w:r>
      <w:r w:rsidRPr="00F40D99">
        <w:rPr>
          <w:rFonts w:ascii="Times New Roman" w:hAnsi="Times New Roman" w:cs="Times New Roman"/>
          <w:sz w:val="20"/>
          <w:szCs w:val="20"/>
        </w:rPr>
        <w:t xml:space="preserve"> Elaborado pelos autores.</w:t>
      </w:r>
    </w:p>
    <w:p w14:paraId="3127B607" w14:textId="77777777" w:rsidR="00850287" w:rsidRDefault="00850287" w:rsidP="00C10368">
      <w:pPr>
        <w:rPr>
          <w:rFonts w:ascii="Times New Roman" w:hAnsi="Times New Roman" w:cs="Times New Roman"/>
          <w:sz w:val="20"/>
          <w:szCs w:val="20"/>
        </w:rPr>
      </w:pPr>
    </w:p>
    <w:p w14:paraId="5FAEA6EB" w14:textId="77777777" w:rsidR="006173C1" w:rsidRPr="00F40D99" w:rsidRDefault="006173C1" w:rsidP="00C10368">
      <w:pPr>
        <w:rPr>
          <w:rFonts w:ascii="Times New Roman" w:hAnsi="Times New Roman" w:cs="Times New Roman"/>
          <w:sz w:val="20"/>
          <w:szCs w:val="20"/>
        </w:rPr>
        <w:sectPr w:rsidR="006173C1" w:rsidRPr="00F40D99" w:rsidSect="00850287">
          <w:type w:val="continuous"/>
          <w:pgSz w:w="11907" w:h="16840" w:code="9"/>
          <w:pgMar w:top="992" w:right="799" w:bottom="709" w:left="709" w:header="720" w:footer="720" w:gutter="0"/>
          <w:cols w:space="760"/>
        </w:sectPr>
      </w:pPr>
    </w:p>
    <w:p w14:paraId="278E986C" w14:textId="16278892"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lastRenderedPageBreak/>
        <w:t>Na quarta etapa, um dos pesquisadores conduziu a observação não participante em um laboratório de prova de conceito. Essa abordagem fornece uma visão valiosa do processo de validação de novas ideias ou tecnologias, permitindo que o observador mantenha distância e imparcialidade</w:t>
      </w:r>
      <w:r w:rsidR="00F91B26" w:rsidRPr="00F40D99">
        <w:rPr>
          <w:rFonts w:ascii="Times New Roman" w:hAnsi="Times New Roman" w:cs="Times New Roman"/>
          <w:sz w:val="24"/>
          <w:szCs w:val="24"/>
        </w:rPr>
        <w:t xml:space="preserve"> (Yin, 2018)</w:t>
      </w:r>
      <w:r w:rsidRPr="00F40D99">
        <w:rPr>
          <w:rFonts w:ascii="Times New Roman" w:hAnsi="Times New Roman" w:cs="Times New Roman"/>
          <w:sz w:val="24"/>
          <w:szCs w:val="24"/>
        </w:rPr>
        <w:t xml:space="preserve">. Durante essa experiência, </w:t>
      </w:r>
      <w:r w:rsidR="00F91B26" w:rsidRPr="00F40D99">
        <w:rPr>
          <w:rFonts w:ascii="Times New Roman" w:hAnsi="Times New Roman" w:cs="Times New Roman"/>
          <w:sz w:val="24"/>
          <w:szCs w:val="24"/>
        </w:rPr>
        <w:t>o pesquisador</w:t>
      </w:r>
      <w:r w:rsidRPr="00F40D99">
        <w:rPr>
          <w:rFonts w:ascii="Times New Roman" w:hAnsi="Times New Roman" w:cs="Times New Roman"/>
          <w:sz w:val="24"/>
          <w:szCs w:val="24"/>
        </w:rPr>
        <w:t xml:space="preserve"> registrou as interações e reações dos participantes à medida que testavam e exploravam o conceito. Essa metodologia foi fundamental para identificar desafios, lacunas ou áreas de aprimoramento, contribuindo para o sucesso da prova de conceito. Além disso, possibilitou uma análise objetiva do desempenho do conceito em um ambiente controlado, incluindo os testes e </w:t>
      </w:r>
      <w:r w:rsidR="00FF6622" w:rsidRPr="00F40D99">
        <w:rPr>
          <w:rFonts w:ascii="Times New Roman" w:hAnsi="Times New Roman" w:cs="Times New Roman"/>
          <w:sz w:val="24"/>
          <w:szCs w:val="24"/>
        </w:rPr>
        <w:t xml:space="preserve">as </w:t>
      </w:r>
      <w:r w:rsidRPr="00F40D99">
        <w:rPr>
          <w:rFonts w:ascii="Times New Roman" w:hAnsi="Times New Roman" w:cs="Times New Roman"/>
          <w:sz w:val="24"/>
          <w:szCs w:val="24"/>
        </w:rPr>
        <w:t>visitas dos clientes ao laboratório PoC.</w:t>
      </w:r>
    </w:p>
    <w:p w14:paraId="247A3BAE" w14:textId="4CDE30D1"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Durante essa experiência, </w:t>
      </w:r>
      <w:r w:rsidR="00FF6622" w:rsidRPr="00F40D99">
        <w:rPr>
          <w:rFonts w:ascii="Times New Roman" w:hAnsi="Times New Roman" w:cs="Times New Roman"/>
          <w:sz w:val="24"/>
          <w:szCs w:val="24"/>
        </w:rPr>
        <w:t>o pesquisador</w:t>
      </w:r>
      <w:r w:rsidRPr="00F40D99">
        <w:rPr>
          <w:rFonts w:ascii="Times New Roman" w:hAnsi="Times New Roman" w:cs="Times New Roman"/>
          <w:sz w:val="24"/>
          <w:szCs w:val="24"/>
        </w:rPr>
        <w:t xml:space="preserve"> registrou as interações e </w:t>
      </w:r>
      <w:r w:rsidR="00FF6622" w:rsidRPr="00F40D99">
        <w:rPr>
          <w:rFonts w:ascii="Times New Roman" w:hAnsi="Times New Roman" w:cs="Times New Roman"/>
          <w:sz w:val="24"/>
          <w:szCs w:val="24"/>
        </w:rPr>
        <w:t xml:space="preserve">as </w:t>
      </w:r>
      <w:r w:rsidRPr="00F40D99">
        <w:rPr>
          <w:rFonts w:ascii="Times New Roman" w:hAnsi="Times New Roman" w:cs="Times New Roman"/>
          <w:sz w:val="24"/>
          <w:szCs w:val="24"/>
        </w:rPr>
        <w:t>reações dos participantes à medida que testavam e exploravam o conceito. Essa metodologia foi fundamental para identificar</w:t>
      </w:r>
      <w:r w:rsidR="00FF6622" w:rsidRPr="00F40D99">
        <w:rPr>
          <w:rFonts w:ascii="Times New Roman" w:hAnsi="Times New Roman" w:cs="Times New Roman"/>
          <w:sz w:val="24"/>
          <w:szCs w:val="24"/>
        </w:rPr>
        <w:t xml:space="preserve"> os</w:t>
      </w:r>
      <w:r w:rsidRPr="00F40D99">
        <w:rPr>
          <w:rFonts w:ascii="Times New Roman" w:hAnsi="Times New Roman" w:cs="Times New Roman"/>
          <w:sz w:val="24"/>
          <w:szCs w:val="24"/>
        </w:rPr>
        <w:t xml:space="preserve"> desafios, lacunas ou áreas de aprimoramento, contribuindo para o sucesso da prova de conceito. Além disso, possibilitou uma análise objetiva do desempenho do conceito em um ambiente controlado, incluindo os testes e </w:t>
      </w:r>
      <w:r w:rsidR="00FF6622" w:rsidRPr="00F40D99">
        <w:rPr>
          <w:rFonts w:ascii="Times New Roman" w:hAnsi="Times New Roman" w:cs="Times New Roman"/>
          <w:sz w:val="24"/>
          <w:szCs w:val="24"/>
        </w:rPr>
        <w:t xml:space="preserve">as </w:t>
      </w:r>
      <w:r w:rsidRPr="00F40D99">
        <w:rPr>
          <w:rFonts w:ascii="Times New Roman" w:hAnsi="Times New Roman" w:cs="Times New Roman"/>
          <w:sz w:val="24"/>
          <w:szCs w:val="24"/>
        </w:rPr>
        <w:t>visitas dos clientes ao laboratório PoC.</w:t>
      </w:r>
    </w:p>
    <w:p w14:paraId="005050E4" w14:textId="7B53BD4E"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Os pesquisadores utilizaram a análise de conteúdo para explorar os dados provenientes de entrevistas, documentos, observações e interações, com o objetivo de identificar padrões, temas e relações relevantes</w:t>
      </w:r>
      <w:r w:rsidR="00FF6622" w:rsidRPr="00F40D99">
        <w:rPr>
          <w:rFonts w:ascii="Times New Roman" w:hAnsi="Times New Roman" w:cs="Times New Roman"/>
          <w:sz w:val="24"/>
          <w:szCs w:val="24"/>
        </w:rPr>
        <w:t xml:space="preserve"> (Yin, 2018)</w:t>
      </w:r>
      <w:r w:rsidRPr="00F40D99">
        <w:rPr>
          <w:rFonts w:ascii="Times New Roman" w:hAnsi="Times New Roman" w:cs="Times New Roman"/>
          <w:sz w:val="24"/>
          <w:szCs w:val="24"/>
        </w:rPr>
        <w:t xml:space="preserve">. A codificação e categorização dos dados desempenharam um papel fundamental na extração de </w:t>
      </w:r>
      <w:r w:rsidRPr="00F40D99">
        <w:rPr>
          <w:rFonts w:ascii="Times New Roman" w:hAnsi="Times New Roman" w:cs="Times New Roman"/>
          <w:i/>
          <w:sz w:val="24"/>
          <w:szCs w:val="24"/>
        </w:rPr>
        <w:t>insights</w:t>
      </w:r>
      <w:r w:rsidRPr="00F40D99">
        <w:rPr>
          <w:rFonts w:ascii="Times New Roman" w:hAnsi="Times New Roman" w:cs="Times New Roman"/>
          <w:sz w:val="24"/>
          <w:szCs w:val="24"/>
        </w:rPr>
        <w:t xml:space="preserve"> importantes, permitindo que os pesquisadores compreendessem detalhadamente como a PoC influenciava nos resultados das especificações, testes e validação de projetos que utilizam robôs. Essa abordagem analítica forneceu uma visão holística e uma compreensão abrangente do laboratório PoC, contribuindo para a geração de conhecimento e aprendizado valioso no contexto do estudo.</w:t>
      </w:r>
    </w:p>
    <w:p w14:paraId="243BE3AB" w14:textId="77777777"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Em conclusão, foi analisado o resultado da implementação de robôs, verificando a consequência da utilização da prova de conceito. Essa abordagem permitiu uma observação detalhada do processo de desenvolvimento, proporcionando um aprendizado para o conhecimento científico. O método estudo de caso foi escolhido de forma adequada levando em consideração as características do caso estudado, </w:t>
      </w:r>
      <w:r w:rsidRPr="00F40D99">
        <w:rPr>
          <w:rFonts w:ascii="Times New Roman" w:hAnsi="Times New Roman" w:cs="Times New Roman"/>
          <w:sz w:val="24"/>
          <w:szCs w:val="24"/>
        </w:rPr>
        <w:t xml:space="preserve">em conformidade com os preceitos de Yin (2018). Ainda segundo Yin (2018), um estudo de caso único pode ser apropriado quando o objetivo de pesquisa é aprofundar a compreensão de um fenômeno complexo em seu contexto real. Para o estudo de prova de conceito, essa abordagem pode ser vantajosa porque permite uma investigação detalhada e aprofundada de um único caso, fornecendo </w:t>
      </w:r>
      <w:r w:rsidRPr="00F40D99">
        <w:rPr>
          <w:rFonts w:ascii="Times New Roman" w:hAnsi="Times New Roman" w:cs="Times New Roman"/>
          <w:i/>
          <w:iCs/>
          <w:sz w:val="24"/>
          <w:szCs w:val="24"/>
        </w:rPr>
        <w:t xml:space="preserve">insights </w:t>
      </w:r>
      <w:r w:rsidRPr="00F40D99">
        <w:rPr>
          <w:rFonts w:ascii="Times New Roman" w:hAnsi="Times New Roman" w:cs="Times New Roman"/>
          <w:sz w:val="24"/>
          <w:szCs w:val="24"/>
        </w:rPr>
        <w:t>profundos sobre como a prova de conceito foi concebida, implementada e quais os resultados alcançados. Em situações em que o fenômeno é único, complexo ou raro, um estudo de caso único pode ser a melhor escolha, permitindo uma análise holística do assunto em questão.</w:t>
      </w:r>
    </w:p>
    <w:p w14:paraId="2899CA60" w14:textId="77777777" w:rsidR="00850287" w:rsidRPr="00F40D99" w:rsidRDefault="00850287" w:rsidP="006173C1">
      <w:pPr>
        <w:pStyle w:val="Corpodetexto"/>
        <w:spacing w:before="1" w:line="252" w:lineRule="auto"/>
        <w:ind w:right="-5" w:firstLine="426"/>
        <w:jc w:val="both"/>
        <w:rPr>
          <w:rFonts w:ascii="Times New Roman" w:hAnsi="Times New Roman" w:cs="Times New Roman"/>
          <w:sz w:val="24"/>
          <w:szCs w:val="24"/>
        </w:rPr>
      </w:pPr>
    </w:p>
    <w:p w14:paraId="2EF59008" w14:textId="77777777" w:rsidR="00850287" w:rsidRPr="00F40D99" w:rsidRDefault="00850287" w:rsidP="00850287">
      <w:pPr>
        <w:pStyle w:val="Ttulo2"/>
        <w:ind w:left="142" w:right="-5" w:hanging="142"/>
        <w:jc w:val="both"/>
        <w:rPr>
          <w:rFonts w:ascii="Times New Roman" w:hAnsi="Times New Roman" w:cs="Times New Roman"/>
          <w:sz w:val="24"/>
          <w:szCs w:val="24"/>
        </w:rPr>
      </w:pPr>
      <w:r w:rsidRPr="00F40D99">
        <w:rPr>
          <w:rFonts w:ascii="Times New Roman" w:hAnsi="Times New Roman" w:cs="Times New Roman"/>
          <w:sz w:val="24"/>
          <w:szCs w:val="24"/>
        </w:rPr>
        <w:t>Apresentação e discussão dos resultados</w:t>
      </w:r>
    </w:p>
    <w:p w14:paraId="1DA33D81" w14:textId="77777777" w:rsidR="00850287" w:rsidRPr="00F40D99" w:rsidRDefault="00850287" w:rsidP="006173C1">
      <w:pPr>
        <w:pStyle w:val="Corpodetexto"/>
        <w:spacing w:before="1" w:line="252" w:lineRule="auto"/>
        <w:ind w:right="-5" w:firstLine="426"/>
        <w:jc w:val="both"/>
        <w:rPr>
          <w:rFonts w:ascii="Times New Roman" w:hAnsi="Times New Roman" w:cs="Times New Roman"/>
          <w:w w:val="99"/>
          <w:sz w:val="24"/>
          <w:szCs w:val="24"/>
        </w:rPr>
      </w:pPr>
    </w:p>
    <w:p w14:paraId="1A7B32FD" w14:textId="77777777"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Nesse tópico serão apresentadas as características da organização e as características do projeto de implementação do Laboratório de Prova de Conceito (PoC). Assim, destacando o cenário anterior e o cenário posterior à implementação deste laboratório.</w:t>
      </w:r>
    </w:p>
    <w:p w14:paraId="035FE570" w14:textId="77777777" w:rsidR="00850287" w:rsidRPr="00F40D99" w:rsidRDefault="00850287" w:rsidP="00850287">
      <w:pPr>
        <w:ind w:firstLine="708"/>
        <w:rPr>
          <w:rFonts w:ascii="Times New Roman" w:hAnsi="Times New Roman" w:cs="Times New Roman"/>
          <w:sz w:val="24"/>
          <w:szCs w:val="24"/>
        </w:rPr>
      </w:pPr>
    </w:p>
    <w:p w14:paraId="53F1AE8B" w14:textId="77777777" w:rsidR="00E06AB1" w:rsidRPr="00F40D99" w:rsidRDefault="00850287" w:rsidP="00E06AB1">
      <w:pPr>
        <w:spacing w:after="160"/>
        <w:rPr>
          <w:rFonts w:ascii="Times New Roman" w:hAnsi="Times New Roman" w:cs="Times New Roman"/>
          <w:b/>
          <w:sz w:val="24"/>
          <w:szCs w:val="24"/>
        </w:rPr>
      </w:pPr>
      <w:r w:rsidRPr="00F40D99">
        <w:rPr>
          <w:rFonts w:ascii="Times New Roman" w:hAnsi="Times New Roman" w:cs="Times New Roman"/>
          <w:b/>
          <w:sz w:val="24"/>
          <w:szCs w:val="24"/>
        </w:rPr>
        <w:t>Características da organização</w:t>
      </w:r>
    </w:p>
    <w:p w14:paraId="29EAECE4" w14:textId="77777777" w:rsidR="00503053"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 empresa em estudo é de origem japonesa e fornece soluções inovadoras no escopo da Indústria 4.0. Com um faturamento anual de 6,8 bilhões de dólares, possuindo mais de 30.000 funcionários e presença global, esta multinacional está presente no Brasil há mais de 40 anos. Essa empresa fornece equipamentos de automação e soluções de alto valor agregado e dispõe de equipe qualificada com o objetivo de entregar os melhores</w:t>
      </w:r>
      <w:r w:rsidR="00503053" w:rsidRPr="00F40D99">
        <w:rPr>
          <w:rFonts w:ascii="Times New Roman" w:hAnsi="Times New Roman" w:cs="Times New Roman"/>
          <w:b/>
          <w:sz w:val="24"/>
          <w:szCs w:val="24"/>
        </w:rPr>
        <w:t xml:space="preserve"> </w:t>
      </w:r>
      <w:r w:rsidRPr="00F40D99">
        <w:rPr>
          <w:rFonts w:ascii="Times New Roman" w:hAnsi="Times New Roman" w:cs="Times New Roman"/>
          <w:sz w:val="24"/>
          <w:szCs w:val="24"/>
        </w:rPr>
        <w:t>resultados aos clientes dos mais diversos segmentos, como: automotivo, alimentos e bebidas, digital, infraestrutura, farmacêutico e cosméticos.</w:t>
      </w:r>
    </w:p>
    <w:p w14:paraId="44EFDD8E" w14:textId="53100DB6" w:rsidR="00850287" w:rsidRPr="00F40D99" w:rsidRDefault="00850287" w:rsidP="006173C1">
      <w:pPr>
        <w:ind w:firstLine="426"/>
        <w:jc w:val="both"/>
        <w:rPr>
          <w:rFonts w:ascii="Times New Roman" w:hAnsi="Times New Roman" w:cs="Times New Roman"/>
          <w:b/>
          <w:sz w:val="24"/>
          <w:szCs w:val="24"/>
        </w:rPr>
      </w:pPr>
      <w:r w:rsidRPr="00F40D99">
        <w:rPr>
          <w:rFonts w:ascii="Times New Roman" w:hAnsi="Times New Roman" w:cs="Times New Roman"/>
          <w:sz w:val="24"/>
          <w:szCs w:val="24"/>
        </w:rPr>
        <w:t>Buscando fornecer soluções completas para automação, a empresa fez a aquisição de outras companhias de tecnologia para expandir seu portfólio. Como exemplo, a incorporação de uma unidade de produtos para segurança industrial em 2006 e de produtos para rastreabilidade em 2017, decorrente da aquisição de outras empresas.</w:t>
      </w:r>
    </w:p>
    <w:p w14:paraId="41136721" w14:textId="77777777" w:rsidR="00850287" w:rsidRPr="00F40D99" w:rsidRDefault="00850287" w:rsidP="006173C1">
      <w:pPr>
        <w:ind w:firstLine="426"/>
        <w:rPr>
          <w:rFonts w:ascii="Times New Roman" w:hAnsi="Times New Roman" w:cs="Times New Roman"/>
          <w:sz w:val="24"/>
          <w:szCs w:val="24"/>
        </w:rPr>
      </w:pPr>
    </w:p>
    <w:p w14:paraId="20682EF6" w14:textId="77777777" w:rsidR="00850287" w:rsidRPr="00F40D99" w:rsidRDefault="00850287" w:rsidP="00850287">
      <w:pPr>
        <w:spacing w:after="160"/>
        <w:rPr>
          <w:rFonts w:ascii="Times New Roman" w:hAnsi="Times New Roman" w:cs="Times New Roman"/>
          <w:b/>
          <w:sz w:val="24"/>
          <w:szCs w:val="24"/>
        </w:rPr>
      </w:pPr>
      <w:r w:rsidRPr="00F40D99">
        <w:rPr>
          <w:rFonts w:ascii="Times New Roman" w:hAnsi="Times New Roman" w:cs="Times New Roman"/>
          <w:b/>
          <w:sz w:val="24"/>
          <w:szCs w:val="24"/>
        </w:rPr>
        <w:t>Características do projeto</w:t>
      </w:r>
    </w:p>
    <w:p w14:paraId="57DE6244" w14:textId="3467ECAC"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A empresa pesquisada neste estudo de caso tem presença global e foi fundada em 1933 em Kyoto, no Japão. A empresa inicialmente produzia </w:t>
      </w:r>
      <w:r w:rsidRPr="00F40D99">
        <w:rPr>
          <w:rFonts w:ascii="Times New Roman" w:hAnsi="Times New Roman" w:cs="Times New Roman"/>
          <w:sz w:val="24"/>
          <w:szCs w:val="24"/>
        </w:rPr>
        <w:lastRenderedPageBreak/>
        <w:t>temporizadores de raios X, mas rapidamente expandiu para outros componentes eletrônicos, como relés e interruptores. Empresa que é reconhecida mundialmente pela qualidade de seus produtos e trabalha no estado da arte da automação, sempre se desafiando a melhorar os processos e solucionar problemas complexos. Dessa forma, 7% do faturamento anual são destinados para Pesquisa e Desenvolvimento (P&amp;D).</w:t>
      </w:r>
    </w:p>
    <w:p w14:paraId="096CAED0" w14:textId="77777777"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 cada ano que passa a empresa estudada investe em pesquisa e desenvolvimento, buscando entregar soluções que melhoram a velocidade, aumentam as taxas de produtividade e melhoram a segurança do operador. O desafio ou problema se iniciou em 2016, com a incorporação de robôs ao portfólio. Mesmo com todos os benefícios da implementação de projetos com robôs, como: aumento da capacidade produtiva e a qualidade, criação de produtos mais tecnológicos, maior segurança, escalabilidade de produção e padronização, os projetos de robótica envolvem um alto valor agregado para sua implementação. Em 2018, a empresa realizou um investimento na construção de um Laboratório Prova de Conceito na unidade em São Paulo, buscando estabelecer um padrão global, como nas outras unidades da empresa em todo o mundo, para a validação de projetos que utilizam robôs. Neste contexto, os pesquisadores examinaram a influência da prova de conceito no processo de prospecção de vendas da empresa em estudo, com o objetivo de entender como esse fenômeno influenciou o processo.</w:t>
      </w:r>
    </w:p>
    <w:p w14:paraId="297B0874" w14:textId="77777777" w:rsidR="00850287" w:rsidRPr="00F40D99" w:rsidRDefault="00850287" w:rsidP="006173C1">
      <w:pPr>
        <w:ind w:firstLine="426"/>
        <w:rPr>
          <w:rFonts w:ascii="Times New Roman" w:hAnsi="Times New Roman" w:cs="Times New Roman"/>
          <w:sz w:val="24"/>
          <w:szCs w:val="24"/>
        </w:rPr>
      </w:pPr>
    </w:p>
    <w:p w14:paraId="70000807" w14:textId="77777777" w:rsidR="00850287" w:rsidRPr="00F40D99" w:rsidRDefault="00850287" w:rsidP="006173C1">
      <w:pPr>
        <w:rPr>
          <w:rFonts w:ascii="Times New Roman" w:hAnsi="Times New Roman" w:cs="Times New Roman"/>
          <w:b/>
          <w:sz w:val="24"/>
          <w:szCs w:val="24"/>
        </w:rPr>
      </w:pPr>
      <w:r w:rsidRPr="00F40D99">
        <w:rPr>
          <w:rFonts w:ascii="Times New Roman" w:hAnsi="Times New Roman" w:cs="Times New Roman"/>
          <w:b/>
          <w:sz w:val="24"/>
          <w:szCs w:val="24"/>
        </w:rPr>
        <w:t>Tipo de intervenção e mecanismos adotados</w:t>
      </w:r>
    </w:p>
    <w:p w14:paraId="7F71403B" w14:textId="77777777" w:rsidR="006173C1" w:rsidRDefault="006173C1" w:rsidP="006173C1">
      <w:pPr>
        <w:ind w:firstLine="426"/>
        <w:jc w:val="both"/>
        <w:rPr>
          <w:rFonts w:ascii="Times New Roman" w:hAnsi="Times New Roman" w:cs="Times New Roman"/>
          <w:sz w:val="24"/>
          <w:szCs w:val="24"/>
        </w:rPr>
      </w:pPr>
    </w:p>
    <w:p w14:paraId="4C40F618" w14:textId="2F6CE3F0"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Visando melhorar a </w:t>
      </w:r>
      <w:r w:rsidRPr="00F40D99">
        <w:rPr>
          <w:rFonts w:ascii="Times New Roman" w:hAnsi="Times New Roman" w:cs="Times New Roman"/>
          <w:i/>
          <w:iCs/>
          <w:sz w:val="24"/>
          <w:szCs w:val="24"/>
        </w:rPr>
        <w:t>performance</w:t>
      </w:r>
      <w:r w:rsidRPr="00F40D99">
        <w:rPr>
          <w:rFonts w:ascii="Times New Roman" w:hAnsi="Times New Roman" w:cs="Times New Roman"/>
          <w:sz w:val="24"/>
          <w:szCs w:val="24"/>
        </w:rPr>
        <w:t xml:space="preserve"> da implementação de projetos de robôs em seus clientes, a empresa do estudo inaugurou um Laboratório de Prova de Conceito em 2018. Segundo PMBOK (2021), algumas abordagens preditivas podem usar desenvolvimentos de prova de conceito para avaliar escolhas, mas o projeto deve ter seu plano desenvolvido em maioria no início. Diversas vezes, os projetos que usam a abordagem de PoC possuem semelhança no modelo de projetos anteriores. Dessa forma, esse Laboratório possui diversas tecnologias de automação industrial, para demonstrar as mais avançadas tecnologias da Indústria 4.0 e possui diversos robôs do portfólio da empresa, que estão integrados com sistemas de visão e esteiras, </w:t>
      </w:r>
      <w:r w:rsidRPr="00F40D99">
        <w:rPr>
          <w:rFonts w:ascii="Times New Roman" w:hAnsi="Times New Roman" w:cs="Times New Roman"/>
          <w:sz w:val="24"/>
          <w:szCs w:val="24"/>
        </w:rPr>
        <w:t xml:space="preserve">conforme Figura 1. </w:t>
      </w:r>
    </w:p>
    <w:p w14:paraId="732DD2CE" w14:textId="77777777" w:rsidR="00850287"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Neste contexto, o </w:t>
      </w:r>
      <w:r w:rsidRPr="00F40D99">
        <w:rPr>
          <w:rFonts w:ascii="Times New Roman" w:hAnsi="Times New Roman" w:cs="Times New Roman"/>
          <w:i/>
          <w:sz w:val="24"/>
          <w:szCs w:val="24"/>
        </w:rPr>
        <w:t>Proof of Concept</w:t>
      </w:r>
      <w:r w:rsidRPr="00F40D99">
        <w:rPr>
          <w:rFonts w:ascii="Times New Roman" w:hAnsi="Times New Roman" w:cs="Times New Roman"/>
          <w:sz w:val="24"/>
          <w:szCs w:val="24"/>
        </w:rPr>
        <w:t xml:space="preserve"> dispõe de células robotizadas compostas exclusivamente por produtos da empresa estudada. É possível demonstrar a integração e conectividade entre os níveis da Tecnologia da Informação (TI) e Tecnologia de Automação (TA).</w:t>
      </w:r>
    </w:p>
    <w:p w14:paraId="10E69755" w14:textId="77777777" w:rsidR="006173C1" w:rsidRPr="00F40D99" w:rsidRDefault="006173C1"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A total integração entre os módulos se dá por meio de produtos de robótica, segurança, controle, movimentação, sistema de visão, redes industriais e sensoriamento.</w:t>
      </w:r>
    </w:p>
    <w:p w14:paraId="42BE12DE" w14:textId="77777777" w:rsidR="006173C1" w:rsidRPr="00F40D99" w:rsidRDefault="006173C1" w:rsidP="006173C1">
      <w:pPr>
        <w:ind w:firstLine="426"/>
        <w:jc w:val="both"/>
        <w:rPr>
          <w:rFonts w:ascii="Times New Roman" w:hAnsi="Times New Roman" w:cs="Times New Roman"/>
          <w:sz w:val="24"/>
          <w:szCs w:val="24"/>
        </w:rPr>
      </w:pPr>
    </w:p>
    <w:p w14:paraId="69B848DE" w14:textId="77777777" w:rsidR="00850287" w:rsidRPr="00F40D99" w:rsidRDefault="00850287" w:rsidP="00850287">
      <w:pPr>
        <w:rPr>
          <w:rFonts w:ascii="Times New Roman" w:hAnsi="Times New Roman" w:cs="Times New Roman"/>
          <w:sz w:val="20"/>
          <w:szCs w:val="20"/>
        </w:rPr>
      </w:pPr>
      <w:r w:rsidRPr="00F40D99">
        <w:rPr>
          <w:rFonts w:ascii="Times New Roman" w:hAnsi="Times New Roman" w:cs="Times New Roman"/>
          <w:sz w:val="20"/>
          <w:szCs w:val="20"/>
        </w:rPr>
        <w:t>Figura 1</w:t>
      </w:r>
    </w:p>
    <w:p w14:paraId="5DD06C79" w14:textId="77777777" w:rsidR="00850287" w:rsidRPr="00F40D99" w:rsidRDefault="00850287" w:rsidP="00850287">
      <w:pPr>
        <w:rPr>
          <w:rFonts w:ascii="Times New Roman" w:hAnsi="Times New Roman" w:cs="Times New Roman"/>
          <w:b/>
          <w:bCs/>
          <w:sz w:val="20"/>
          <w:szCs w:val="20"/>
        </w:rPr>
      </w:pPr>
      <w:r w:rsidRPr="00F40D99">
        <w:rPr>
          <w:rFonts w:ascii="Times New Roman" w:hAnsi="Times New Roman" w:cs="Times New Roman"/>
          <w:b/>
          <w:bCs/>
          <w:sz w:val="20"/>
          <w:szCs w:val="20"/>
        </w:rPr>
        <w:t>Laboratório Prova de Conceito</w:t>
      </w:r>
    </w:p>
    <w:p w14:paraId="1FDE5984" w14:textId="77777777" w:rsidR="00850287" w:rsidRPr="00F40D99" w:rsidRDefault="00850287" w:rsidP="00850287">
      <w:pPr>
        <w:jc w:val="center"/>
        <w:rPr>
          <w:rFonts w:ascii="Times New Roman" w:hAnsi="Times New Roman" w:cs="Times New Roman"/>
          <w:sz w:val="24"/>
          <w:szCs w:val="24"/>
        </w:rPr>
      </w:pPr>
      <w:r w:rsidRPr="00F40D99">
        <w:rPr>
          <w:rFonts w:ascii="Times New Roman" w:hAnsi="Times New Roman" w:cs="Times New Roman"/>
          <w:noProof/>
          <w:sz w:val="24"/>
          <w:szCs w:val="24"/>
        </w:rPr>
        <w:drawing>
          <wp:inline distT="0" distB="0" distL="0" distR="0" wp14:anchorId="7CA81441" wp14:editId="2A3C8CB1">
            <wp:extent cx="3025140" cy="2258704"/>
            <wp:effectExtent l="0" t="0" r="3810" b="8255"/>
            <wp:docPr id="2059240618" name="Imagem 2059240618" descr="Uma imagem contendo no interior, janela, edifício, mesa&#10;&#10;Descrição gerada automaticamente"/>
            <wp:cNvGraphicFramePr/>
            <a:graphic xmlns:a="http://schemas.openxmlformats.org/drawingml/2006/main">
              <a:graphicData uri="http://schemas.openxmlformats.org/drawingml/2006/picture">
                <pic:pic xmlns:pic="http://schemas.openxmlformats.org/drawingml/2006/picture">
                  <pic:nvPicPr>
                    <pic:cNvPr id="2059240618" name="image3.png" descr="Uma imagem contendo no interior, janela, edifício, mesa&#10;&#10;Descrição gerada automaticamente"/>
                    <pic:cNvPicPr preferRelativeResize="0"/>
                  </pic:nvPicPr>
                  <pic:blipFill>
                    <a:blip r:embed="rId20"/>
                    <a:srcRect/>
                    <a:stretch>
                      <a:fillRect/>
                    </a:stretch>
                  </pic:blipFill>
                  <pic:spPr>
                    <a:xfrm>
                      <a:off x="0" y="0"/>
                      <a:ext cx="3137878" cy="2342879"/>
                    </a:xfrm>
                    <a:prstGeom prst="rect">
                      <a:avLst/>
                    </a:prstGeom>
                    <a:ln/>
                  </pic:spPr>
                </pic:pic>
              </a:graphicData>
            </a:graphic>
          </wp:inline>
        </w:drawing>
      </w:r>
    </w:p>
    <w:p w14:paraId="301CE496" w14:textId="77777777" w:rsidR="00850287" w:rsidRPr="00F40D99" w:rsidRDefault="00850287" w:rsidP="00850287">
      <w:pPr>
        <w:rPr>
          <w:rFonts w:ascii="Times New Roman" w:hAnsi="Times New Roman" w:cs="Times New Roman"/>
          <w:sz w:val="20"/>
          <w:szCs w:val="20"/>
        </w:rPr>
      </w:pPr>
      <w:r w:rsidRPr="00F40D99">
        <w:rPr>
          <w:rFonts w:ascii="Times New Roman" w:hAnsi="Times New Roman" w:cs="Times New Roman"/>
          <w:b/>
          <w:bCs/>
          <w:sz w:val="20"/>
          <w:szCs w:val="20"/>
        </w:rPr>
        <w:t>Fonte:</w:t>
      </w:r>
      <w:r w:rsidRPr="00F40D99">
        <w:rPr>
          <w:rFonts w:ascii="Times New Roman" w:hAnsi="Times New Roman" w:cs="Times New Roman"/>
          <w:sz w:val="20"/>
          <w:szCs w:val="20"/>
        </w:rPr>
        <w:t xml:space="preserve"> Arquivo da empresa</w:t>
      </w:r>
    </w:p>
    <w:p w14:paraId="336D844B" w14:textId="77777777" w:rsidR="00850287" w:rsidRPr="00F40D99" w:rsidRDefault="00850287" w:rsidP="00850287">
      <w:pPr>
        <w:rPr>
          <w:rFonts w:ascii="Times New Roman" w:hAnsi="Times New Roman" w:cs="Times New Roman"/>
          <w:sz w:val="24"/>
          <w:szCs w:val="24"/>
        </w:rPr>
      </w:pPr>
    </w:p>
    <w:p w14:paraId="0B7908C4" w14:textId="77777777" w:rsidR="00850287" w:rsidRPr="00F40D99" w:rsidRDefault="00850287" w:rsidP="006173C1">
      <w:pPr>
        <w:rPr>
          <w:rFonts w:ascii="Times New Roman" w:hAnsi="Times New Roman" w:cs="Times New Roman"/>
          <w:b/>
          <w:sz w:val="24"/>
          <w:szCs w:val="24"/>
        </w:rPr>
      </w:pPr>
      <w:r w:rsidRPr="00F40D99">
        <w:rPr>
          <w:rFonts w:ascii="Times New Roman" w:hAnsi="Times New Roman" w:cs="Times New Roman"/>
          <w:b/>
          <w:sz w:val="24"/>
          <w:szCs w:val="24"/>
        </w:rPr>
        <w:t>Resultados Obtidos e Análise</w:t>
      </w:r>
    </w:p>
    <w:p w14:paraId="2F5A2BD0" w14:textId="77777777" w:rsidR="006173C1" w:rsidRDefault="006173C1" w:rsidP="006173C1">
      <w:pPr>
        <w:ind w:firstLine="426"/>
        <w:jc w:val="both"/>
        <w:rPr>
          <w:rFonts w:ascii="Times New Roman" w:hAnsi="Times New Roman" w:cs="Times New Roman"/>
          <w:sz w:val="24"/>
          <w:szCs w:val="24"/>
        </w:rPr>
      </w:pPr>
    </w:p>
    <w:p w14:paraId="3D5200AC" w14:textId="7D3E67A8" w:rsidR="00850287"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Para melhor entender o resultado da intervenção foram utilizados alguns indicadores relacionados aos períodos antes e depois da implementação do Laboratório Prova de Conceito. Iniciando pelo número de faturamento de vendas de robôs é possível perceber que os números de implementações aumentaram depois da montagem da prova de conceito (PoC) em 2018. Esse indicador é medido pelo faturamento em reais da empresa analisada, conforme </w:t>
      </w:r>
      <w:r w:rsidR="006173C1">
        <w:rPr>
          <w:rFonts w:ascii="Times New Roman" w:hAnsi="Times New Roman" w:cs="Times New Roman"/>
          <w:sz w:val="24"/>
          <w:szCs w:val="24"/>
        </w:rPr>
        <w:t>consta</w:t>
      </w:r>
      <w:r w:rsidRPr="00F40D99">
        <w:rPr>
          <w:rFonts w:ascii="Times New Roman" w:hAnsi="Times New Roman" w:cs="Times New Roman"/>
          <w:sz w:val="24"/>
          <w:szCs w:val="24"/>
        </w:rPr>
        <w:t xml:space="preserve"> na Figura 2. </w:t>
      </w:r>
    </w:p>
    <w:p w14:paraId="61E22138" w14:textId="77777777" w:rsidR="00850287" w:rsidRPr="00F40D99" w:rsidRDefault="00850287" w:rsidP="00850287">
      <w:pPr>
        <w:rPr>
          <w:rFonts w:ascii="Times New Roman" w:hAnsi="Times New Roman" w:cs="Times New Roman"/>
          <w:sz w:val="20"/>
          <w:szCs w:val="20"/>
        </w:rPr>
      </w:pPr>
    </w:p>
    <w:p w14:paraId="3B214646" w14:textId="77777777" w:rsidR="00850287" w:rsidRPr="00F40D99" w:rsidRDefault="00850287" w:rsidP="00850287">
      <w:pPr>
        <w:rPr>
          <w:rFonts w:ascii="Times New Roman" w:hAnsi="Times New Roman" w:cs="Times New Roman"/>
          <w:sz w:val="20"/>
          <w:szCs w:val="20"/>
        </w:rPr>
      </w:pPr>
      <w:r w:rsidRPr="00F40D99">
        <w:rPr>
          <w:rFonts w:ascii="Times New Roman" w:hAnsi="Times New Roman" w:cs="Times New Roman"/>
          <w:sz w:val="20"/>
          <w:szCs w:val="20"/>
        </w:rPr>
        <w:t>Figura 2</w:t>
      </w:r>
    </w:p>
    <w:p w14:paraId="0691B89C" w14:textId="77777777" w:rsidR="00850287" w:rsidRPr="00F40D99" w:rsidRDefault="00850287" w:rsidP="00850287">
      <w:pPr>
        <w:jc w:val="both"/>
        <w:rPr>
          <w:rFonts w:ascii="Times New Roman" w:hAnsi="Times New Roman" w:cs="Times New Roman"/>
          <w:b/>
          <w:bCs/>
          <w:sz w:val="20"/>
          <w:szCs w:val="20"/>
        </w:rPr>
      </w:pPr>
      <w:r w:rsidRPr="00F40D99">
        <w:rPr>
          <w:rFonts w:ascii="Times New Roman" w:hAnsi="Times New Roman" w:cs="Times New Roman"/>
          <w:b/>
          <w:bCs/>
          <w:sz w:val="20"/>
          <w:szCs w:val="20"/>
        </w:rPr>
        <w:t>Proporção do crescimento do faturamento da empresa analisada na venda de robôs antes e depois da prova de conceito</w:t>
      </w:r>
    </w:p>
    <w:p w14:paraId="1F63EF99" w14:textId="77777777" w:rsidR="00850287" w:rsidRPr="00F40D99" w:rsidRDefault="00850287" w:rsidP="00850287">
      <w:pPr>
        <w:jc w:val="center"/>
        <w:rPr>
          <w:rFonts w:ascii="Times New Roman" w:hAnsi="Times New Roman" w:cs="Times New Roman"/>
          <w:sz w:val="24"/>
          <w:szCs w:val="24"/>
        </w:rPr>
      </w:pPr>
      <w:r w:rsidRPr="00F40D99">
        <w:rPr>
          <w:rFonts w:ascii="Times New Roman" w:hAnsi="Times New Roman" w:cs="Times New Roman"/>
          <w:noProof/>
          <w:sz w:val="24"/>
          <w:szCs w:val="24"/>
        </w:rPr>
        <w:lastRenderedPageBreak/>
        <w:drawing>
          <wp:inline distT="0" distB="0" distL="0" distR="0" wp14:anchorId="32FC7A56" wp14:editId="08D5DD4D">
            <wp:extent cx="3096369" cy="2006221"/>
            <wp:effectExtent l="0" t="0" r="8890" b="0"/>
            <wp:docPr id="2059240620" name="Imagem 2059240620" descr="Gráfico&#10;&#10;Descrição gerada automaticamente"/>
            <wp:cNvGraphicFramePr/>
            <a:graphic xmlns:a="http://schemas.openxmlformats.org/drawingml/2006/main">
              <a:graphicData uri="http://schemas.openxmlformats.org/drawingml/2006/picture">
                <pic:pic xmlns:pic="http://schemas.openxmlformats.org/drawingml/2006/picture">
                  <pic:nvPicPr>
                    <pic:cNvPr id="2059240620" name="image1.png" descr="Gráfico&#10;&#10;Descrição gerada automaticamente"/>
                    <pic:cNvPicPr preferRelativeResize="0"/>
                  </pic:nvPicPr>
                  <pic:blipFill>
                    <a:blip r:embed="rId21"/>
                    <a:srcRect/>
                    <a:stretch>
                      <a:fillRect/>
                    </a:stretch>
                  </pic:blipFill>
                  <pic:spPr>
                    <a:xfrm>
                      <a:off x="0" y="0"/>
                      <a:ext cx="3141769" cy="2035637"/>
                    </a:xfrm>
                    <a:prstGeom prst="rect">
                      <a:avLst/>
                    </a:prstGeom>
                    <a:ln/>
                  </pic:spPr>
                </pic:pic>
              </a:graphicData>
            </a:graphic>
          </wp:inline>
        </w:drawing>
      </w:r>
    </w:p>
    <w:p w14:paraId="57EB7987" w14:textId="561E2FA6" w:rsidR="00850287" w:rsidRPr="00F40D99" w:rsidRDefault="00850287" w:rsidP="00850287">
      <w:pPr>
        <w:jc w:val="both"/>
        <w:rPr>
          <w:rFonts w:ascii="Times New Roman" w:hAnsi="Times New Roman" w:cs="Times New Roman"/>
          <w:sz w:val="20"/>
          <w:szCs w:val="20"/>
        </w:rPr>
      </w:pPr>
      <w:r w:rsidRPr="00F40D99">
        <w:rPr>
          <w:rFonts w:ascii="Times New Roman" w:hAnsi="Times New Roman" w:cs="Times New Roman"/>
          <w:b/>
          <w:bCs/>
          <w:sz w:val="20"/>
          <w:szCs w:val="20"/>
        </w:rPr>
        <w:t>Fonte:</w:t>
      </w:r>
      <w:r w:rsidRPr="00F40D99">
        <w:rPr>
          <w:rFonts w:ascii="Times New Roman" w:hAnsi="Times New Roman" w:cs="Times New Roman"/>
          <w:sz w:val="20"/>
          <w:szCs w:val="20"/>
        </w:rPr>
        <w:t xml:space="preserve"> Elaborado pelos autores com dados disponibilizados pela empresa</w:t>
      </w:r>
      <w:r w:rsidR="006173C1">
        <w:rPr>
          <w:rFonts w:ascii="Times New Roman" w:hAnsi="Times New Roman" w:cs="Times New Roman"/>
          <w:sz w:val="20"/>
          <w:szCs w:val="20"/>
        </w:rPr>
        <w:t>.</w:t>
      </w:r>
    </w:p>
    <w:p w14:paraId="7FA20BAD" w14:textId="77777777" w:rsidR="00850287" w:rsidRPr="00F40D99" w:rsidRDefault="00850287" w:rsidP="00850287">
      <w:pPr>
        <w:rPr>
          <w:rFonts w:ascii="Times New Roman" w:hAnsi="Times New Roman" w:cs="Times New Roman"/>
          <w:sz w:val="24"/>
          <w:szCs w:val="24"/>
        </w:rPr>
      </w:pPr>
    </w:p>
    <w:p w14:paraId="649135DD" w14:textId="77777777" w:rsidR="006173C1" w:rsidRPr="00F40D99" w:rsidRDefault="006173C1"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Conforme dados coletados nas entrevistas, o tempo médio para uma implementação de projetos com robôs pode acontecer de 1 a 3 anos para fechamento.</w:t>
      </w:r>
    </w:p>
    <w:p w14:paraId="31CC4FFA" w14:textId="77777777" w:rsidR="006173C1" w:rsidRDefault="006173C1"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Os entrevistados E2, E3 e E4 abordaram este tópico e descreveram a importância do PoC para conseguir diminuir o tempo de venda do projeto com robô. O E2, engenheiro mecatrônico e responsável técnico pelo Laboratório de Prova de Conceito afirma: “A gente consegue fechar de 3 a 6 meses, isso não é uma resposta do que a gente consegue prover de confiança na marca de confiança do que o cliente quer no momento do investimento de um robô que não é barato, não é”. Isso corroba com o estudo de Bajic et al. (2023) que demonstrou que o elemento chave para o sucesso dessas implementações tem sido a realização de provas de conceito.</w:t>
      </w:r>
    </w:p>
    <w:p w14:paraId="06250ADB" w14:textId="77777777" w:rsidR="006173C1" w:rsidRPr="00F40D99" w:rsidRDefault="006173C1"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Os entrevistados E1, E2, e E5, relatam a importância em apresentar a PoC para os decisores responsáveis pela definição do projeto.  Ver a prova de conceito em funcionamento, demonstrando a solução e desempenho do projeto foi importante para a continuidade da oportunidade. O E5, gerente da engenharia de aplicação, afirma: “Tá? Então é fundamental para que eles consigam realmente enxergar que aquilo que ele está colocando é como investimento. Ele vai atingir, principalmente em termos de velocidade, qualidade e confiabilidade do processo. Então, pouco é fundamental para conseguir demonstrar isso e passar confiança para, que siga com investimento”. Essas evidências demonstram que a prova de conceito ajuda a compreender um escopo de projeto não bem entendido, auxiliando os envolvidos a entender e esclarecer os requisitos necessários e suportando a </w:t>
      </w:r>
      <w:r w:rsidRPr="00F40D99">
        <w:rPr>
          <w:rFonts w:ascii="Times New Roman" w:hAnsi="Times New Roman" w:cs="Times New Roman"/>
          <w:sz w:val="24"/>
          <w:szCs w:val="24"/>
          <w:highlight w:val="white"/>
        </w:rPr>
        <w:t xml:space="preserve">confiança dos </w:t>
      </w:r>
      <w:r w:rsidRPr="00F40D99">
        <w:rPr>
          <w:rFonts w:ascii="Times New Roman" w:hAnsi="Times New Roman" w:cs="Times New Roman"/>
          <w:i/>
          <w:sz w:val="24"/>
          <w:szCs w:val="24"/>
          <w:highlight w:val="white"/>
        </w:rPr>
        <w:t>stakeholders</w:t>
      </w:r>
      <w:r w:rsidRPr="00F40D99">
        <w:rPr>
          <w:rFonts w:ascii="Times New Roman" w:hAnsi="Times New Roman" w:cs="Times New Roman"/>
          <w:sz w:val="24"/>
          <w:szCs w:val="24"/>
          <w:highlight w:val="white"/>
        </w:rPr>
        <w:t xml:space="preserve"> para o sucesso do </w:t>
      </w:r>
      <w:r w:rsidRPr="00F40D99">
        <w:rPr>
          <w:rFonts w:ascii="Times New Roman" w:hAnsi="Times New Roman" w:cs="Times New Roman"/>
          <w:sz w:val="24"/>
          <w:szCs w:val="24"/>
          <w:highlight w:val="white"/>
        </w:rPr>
        <w:t>projeto</w:t>
      </w:r>
      <w:r w:rsidRPr="00F40D99">
        <w:rPr>
          <w:rFonts w:ascii="Times New Roman" w:hAnsi="Times New Roman" w:cs="Times New Roman"/>
          <w:sz w:val="24"/>
          <w:szCs w:val="24"/>
        </w:rPr>
        <w:t xml:space="preserve"> (Silva, 2014;</w:t>
      </w:r>
      <w:r w:rsidRPr="00F40D99">
        <w:rPr>
          <w:rFonts w:ascii="Times New Roman" w:hAnsi="Times New Roman" w:cs="Times New Roman"/>
          <w:sz w:val="24"/>
          <w:szCs w:val="24"/>
          <w:highlight w:val="white"/>
        </w:rPr>
        <w:t xml:space="preserve"> Pinto </w:t>
      </w:r>
      <w:r w:rsidRPr="00F40D99">
        <w:rPr>
          <w:rFonts w:ascii="Times New Roman" w:hAnsi="Times New Roman" w:cs="Times New Roman"/>
          <w:sz w:val="24"/>
          <w:szCs w:val="24"/>
        </w:rPr>
        <w:t>et al.,</w:t>
      </w:r>
      <w:r w:rsidRPr="00F40D99">
        <w:rPr>
          <w:rFonts w:ascii="Times New Roman" w:hAnsi="Times New Roman" w:cs="Times New Roman"/>
          <w:sz w:val="24"/>
          <w:szCs w:val="24"/>
          <w:highlight w:val="white"/>
        </w:rPr>
        <w:t xml:space="preserve"> 2009</w:t>
      </w:r>
      <w:r w:rsidRPr="00F40D99">
        <w:rPr>
          <w:rFonts w:ascii="Times New Roman" w:hAnsi="Times New Roman" w:cs="Times New Roman"/>
          <w:sz w:val="24"/>
          <w:szCs w:val="24"/>
        </w:rPr>
        <w:t>).</w:t>
      </w:r>
      <w:r w:rsidRPr="00F40D99">
        <w:rPr>
          <w:rFonts w:ascii="Times New Roman" w:hAnsi="Times New Roman" w:cs="Times New Roman"/>
          <w:sz w:val="24"/>
          <w:szCs w:val="24"/>
          <w:highlight w:val="white"/>
        </w:rPr>
        <w:t xml:space="preserve"> </w:t>
      </w:r>
    </w:p>
    <w:p w14:paraId="0CAB695F" w14:textId="77777777" w:rsidR="006173C1"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Outro indicador de “antes e depois” utilizado, é a quantidade de robôs implementados por ano na empresa analisada. É possível observar que no ano de 2018, não houve evolução. Porém em 2019, após o lançamento do Laboratório Prova de Conceito, o número de projetos com robôs voltou a crescer, conforme observado na Figura 3. Conforme dados coletados nas entrevistas, a prova de conceito permite avaliar o portfólio e entender a melhor solução de robô para o projeto do cliente. A ênfase na importância da prova de conceito foi evidente para os entrevistados E1, E3 e E5, ressaltando sua relevância no aprimoramento da especificação do projeto envolvendo robôs. Os depoimentos destacaram a prova de conceito como uma ferramenta fundamental, proporcionando uma compreensão mais clara das necessidades específicas, resultando em especificações mais precisas. Essa convergência de perspectivas destaca a universalidade do reconhecimento da prova de conceito como um componente importante na maximização da eficácia de projetos com robôs. </w:t>
      </w:r>
    </w:p>
    <w:p w14:paraId="5A880012" w14:textId="5F16E711" w:rsidR="00B67AD1" w:rsidRPr="00F40D99" w:rsidRDefault="00850287" w:rsidP="006173C1">
      <w:pPr>
        <w:ind w:firstLine="426"/>
        <w:jc w:val="both"/>
        <w:rPr>
          <w:rFonts w:ascii="Times New Roman" w:hAnsi="Times New Roman" w:cs="Times New Roman"/>
          <w:sz w:val="24"/>
          <w:szCs w:val="24"/>
        </w:rPr>
      </w:pPr>
      <w:r w:rsidRPr="00F40D99">
        <w:rPr>
          <w:rFonts w:ascii="Times New Roman" w:hAnsi="Times New Roman" w:cs="Times New Roman"/>
          <w:sz w:val="24"/>
          <w:szCs w:val="24"/>
        </w:rPr>
        <w:t>O entrevistado 1, especialista de produto na empresa analisada, afirma: “</w:t>
      </w:r>
      <w:r w:rsidR="0073045E" w:rsidRPr="00F40D99">
        <w:rPr>
          <w:rFonts w:ascii="Times New Roman" w:hAnsi="Times New Roman" w:cs="Times New Roman"/>
          <w:sz w:val="24"/>
          <w:szCs w:val="24"/>
        </w:rPr>
        <w:t>a PoC</w:t>
      </w:r>
      <w:r w:rsidRPr="00F40D99">
        <w:rPr>
          <w:rFonts w:ascii="Times New Roman" w:hAnsi="Times New Roman" w:cs="Times New Roman"/>
          <w:sz w:val="24"/>
          <w:szCs w:val="24"/>
        </w:rPr>
        <w:t xml:space="preserve"> contribui positivamente para eu conseguir validar essa especificação e mitigar os riscos”. O entrevistado 3, engenheiro de aplicação, aborda a importância da prova de conceito para segurança na especificação, pois é possível ver todo o sistema funcionando e ele afirma: “Então dá uma segurança para o cliente, dá uma segurança para os engenheiros também, porque uma coisa é você se basear em simulações, outra coisa é, você vê que é todo aquele seu conhecimento ali. Realmente estava certo, estava funcionando, te dá uma segurança também na sua especificação”. </w:t>
      </w:r>
      <w:r w:rsidR="00B67AD1" w:rsidRPr="00F40D99">
        <w:rPr>
          <w:rFonts w:ascii="Times New Roman" w:hAnsi="Times New Roman" w:cs="Times New Roman"/>
          <w:sz w:val="24"/>
          <w:szCs w:val="24"/>
        </w:rPr>
        <w:t xml:space="preserve">Dessa forma, o estudo de Anh et al. (2023) provou que um projeto pode ser desenvolvido e demonstrado com sucesso em práticas industriais, conforme comprova o caso de um protótipo de PoC de um sistema de robô. </w:t>
      </w:r>
      <w:r w:rsidR="000B21F2" w:rsidRPr="00F40D99">
        <w:rPr>
          <w:rFonts w:ascii="Times New Roman" w:hAnsi="Times New Roman" w:cs="Times New Roman"/>
          <w:sz w:val="24"/>
          <w:szCs w:val="24"/>
        </w:rPr>
        <w:t xml:space="preserve"> </w:t>
      </w:r>
    </w:p>
    <w:p w14:paraId="3E539440" w14:textId="77777777" w:rsidR="00B67AD1" w:rsidRPr="00F40D99" w:rsidRDefault="00B67AD1" w:rsidP="00B67AD1">
      <w:pPr>
        <w:jc w:val="both"/>
        <w:rPr>
          <w:rFonts w:ascii="Times New Roman" w:hAnsi="Times New Roman" w:cs="Times New Roman"/>
          <w:sz w:val="24"/>
          <w:szCs w:val="24"/>
        </w:rPr>
      </w:pPr>
    </w:p>
    <w:p w14:paraId="5E7952D7" w14:textId="2E77A076" w:rsidR="00850287" w:rsidRPr="00F40D99" w:rsidRDefault="00850287" w:rsidP="00B67AD1">
      <w:pPr>
        <w:jc w:val="both"/>
        <w:rPr>
          <w:rFonts w:ascii="Times New Roman" w:hAnsi="Times New Roman" w:cs="Times New Roman"/>
          <w:sz w:val="24"/>
          <w:szCs w:val="24"/>
        </w:rPr>
      </w:pPr>
      <w:r w:rsidRPr="00F40D99">
        <w:rPr>
          <w:rFonts w:ascii="Times New Roman" w:hAnsi="Times New Roman" w:cs="Times New Roman"/>
          <w:sz w:val="20"/>
          <w:szCs w:val="20"/>
        </w:rPr>
        <w:t>Figura 3</w:t>
      </w:r>
    </w:p>
    <w:p w14:paraId="6F6BF977" w14:textId="77777777" w:rsidR="00850287" w:rsidRPr="00F40D99" w:rsidRDefault="00850287" w:rsidP="00850287">
      <w:pPr>
        <w:jc w:val="both"/>
        <w:rPr>
          <w:rFonts w:ascii="Times New Roman" w:hAnsi="Times New Roman" w:cs="Times New Roman"/>
          <w:b/>
          <w:bCs/>
          <w:sz w:val="20"/>
          <w:szCs w:val="20"/>
        </w:rPr>
      </w:pPr>
      <w:r w:rsidRPr="00F40D99">
        <w:rPr>
          <w:rFonts w:ascii="Times New Roman" w:hAnsi="Times New Roman" w:cs="Times New Roman"/>
          <w:b/>
          <w:bCs/>
          <w:sz w:val="20"/>
          <w:szCs w:val="20"/>
        </w:rPr>
        <w:t>Proporção de robôs implementados em projetos de automatização antes e depois da prova de conceito</w:t>
      </w:r>
    </w:p>
    <w:p w14:paraId="1C4E31A2" w14:textId="77777777" w:rsidR="00850287" w:rsidRPr="00F40D99" w:rsidRDefault="00850287" w:rsidP="00850287">
      <w:pPr>
        <w:jc w:val="center"/>
        <w:rPr>
          <w:rFonts w:ascii="Times New Roman" w:hAnsi="Times New Roman" w:cs="Times New Roman"/>
          <w:sz w:val="24"/>
          <w:szCs w:val="24"/>
        </w:rPr>
      </w:pPr>
      <w:r w:rsidRPr="00F40D99">
        <w:rPr>
          <w:rFonts w:ascii="Times New Roman" w:hAnsi="Times New Roman" w:cs="Times New Roman"/>
          <w:noProof/>
          <w:sz w:val="24"/>
          <w:szCs w:val="24"/>
        </w:rPr>
        <w:lastRenderedPageBreak/>
        <w:drawing>
          <wp:inline distT="0" distB="0" distL="0" distR="0" wp14:anchorId="361F3455" wp14:editId="45B57E95">
            <wp:extent cx="3097530" cy="2108579"/>
            <wp:effectExtent l="0" t="0" r="7620" b="6350"/>
            <wp:docPr id="2059240619" name="Imagem 2059240619" descr="Gráfico&#10;&#10;Descrição gerada automaticamente"/>
            <wp:cNvGraphicFramePr/>
            <a:graphic xmlns:a="http://schemas.openxmlformats.org/drawingml/2006/main">
              <a:graphicData uri="http://schemas.openxmlformats.org/drawingml/2006/picture">
                <pic:pic xmlns:pic="http://schemas.openxmlformats.org/drawingml/2006/picture">
                  <pic:nvPicPr>
                    <pic:cNvPr id="2059240619" name="image2.png" descr="Gráfico&#10;&#10;Descrição gerada automaticamente"/>
                    <pic:cNvPicPr preferRelativeResize="0"/>
                  </pic:nvPicPr>
                  <pic:blipFill>
                    <a:blip r:embed="rId22"/>
                    <a:srcRect/>
                    <a:stretch>
                      <a:fillRect/>
                    </a:stretch>
                  </pic:blipFill>
                  <pic:spPr>
                    <a:xfrm>
                      <a:off x="0" y="0"/>
                      <a:ext cx="3156654" cy="2148826"/>
                    </a:xfrm>
                    <a:prstGeom prst="rect">
                      <a:avLst/>
                    </a:prstGeom>
                    <a:ln/>
                  </pic:spPr>
                </pic:pic>
              </a:graphicData>
            </a:graphic>
          </wp:inline>
        </w:drawing>
      </w:r>
    </w:p>
    <w:p w14:paraId="7B070737" w14:textId="675E5079" w:rsidR="00850287" w:rsidRDefault="006173C1" w:rsidP="00850287">
      <w:pPr>
        <w:rPr>
          <w:rFonts w:ascii="Times New Roman" w:hAnsi="Times New Roman" w:cs="Times New Roman"/>
          <w:sz w:val="20"/>
          <w:szCs w:val="20"/>
        </w:rPr>
      </w:pPr>
      <w:r w:rsidRPr="00F40D99">
        <w:rPr>
          <w:rFonts w:ascii="Times New Roman" w:hAnsi="Times New Roman" w:cs="Times New Roman"/>
          <w:b/>
          <w:bCs/>
          <w:sz w:val="20"/>
          <w:szCs w:val="20"/>
        </w:rPr>
        <w:t>Fonte:</w:t>
      </w:r>
      <w:r w:rsidRPr="00F40D99">
        <w:rPr>
          <w:rFonts w:ascii="Times New Roman" w:hAnsi="Times New Roman" w:cs="Times New Roman"/>
          <w:sz w:val="20"/>
          <w:szCs w:val="20"/>
        </w:rPr>
        <w:t xml:space="preserve"> Elaborado pelos autores com dados disponibilizados pela empresa</w:t>
      </w:r>
    </w:p>
    <w:p w14:paraId="099499BB" w14:textId="77777777" w:rsidR="006173C1" w:rsidRPr="00F40D99" w:rsidRDefault="006173C1" w:rsidP="00850287">
      <w:pPr>
        <w:rPr>
          <w:rFonts w:ascii="Times New Roman" w:hAnsi="Times New Roman" w:cs="Times New Roman"/>
          <w:sz w:val="24"/>
          <w:szCs w:val="24"/>
        </w:rPr>
      </w:pPr>
    </w:p>
    <w:p w14:paraId="5D5D620B" w14:textId="77777777" w:rsidR="003538C3" w:rsidRPr="003538C3" w:rsidRDefault="00850287" w:rsidP="003538C3">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Outro ponto levantado pelos entrevistados E1, E2, E3 e E5 é em relação as intervenções proativas, análise de riscos contínua e estratégias de contingência para mitigar os riscos em projetos. O E3, coloca que a prova de conceito apoia a mitigar os riscos e vai além desses pontos, e ele afirma: “É totalmente assim, ó, eu acho que acaba sendo mais do que isso, até acaba dando uma confiança para o cliente, porque o cliente vai até o PoC e vê a aplicação rodando, fala, olha, tá pegando o meu produto é diferente você colocar um protótipo ali e </w:t>
      </w:r>
      <w:r w:rsidRPr="003538C3">
        <w:rPr>
          <w:rFonts w:ascii="Times New Roman" w:hAnsi="Times New Roman" w:cs="Times New Roman"/>
          <w:sz w:val="24"/>
          <w:szCs w:val="24"/>
        </w:rPr>
        <w:t xml:space="preserve">ficar pegando um protótipo e manipulando. E o cara vê você pegando um produto dele manipulando. Então dá uma segurança para o cliente, dá uma segurança para os engenheiros da empresa também, porque uma coisa é você se basear em simulações, se basear em honrar o seu”. Dessa forma, a gestão de risco é o processo de compreender as incertezas, permitindo reduzir e mitigar riscos, por meio de sua identificação e análise. Posteriormente pode-se ajustar, controlar ou ainda elaborar planos para utilizá-la como uma vantagem no ambiente do projeto (Macedo &amp; Salgado 2015; Kupeshova et al., 2019). Nesta fase inicial de identificação, é </w:t>
      </w:r>
      <w:r w:rsidR="00395D06" w:rsidRPr="003538C3">
        <w:rPr>
          <w:rFonts w:ascii="Times New Roman" w:hAnsi="Times New Roman" w:cs="Times New Roman"/>
          <w:sz w:val="24"/>
          <w:szCs w:val="24"/>
        </w:rPr>
        <w:t xml:space="preserve"> necessário verificar todas as possíveis ameaças ao negócio da organização e à realização do projeto (Stosic et al., 2017)</w:t>
      </w:r>
      <w:r w:rsidR="00B67AD1" w:rsidRPr="003538C3">
        <w:rPr>
          <w:rFonts w:ascii="Times New Roman" w:hAnsi="Times New Roman" w:cs="Times New Roman"/>
          <w:sz w:val="24"/>
          <w:szCs w:val="24"/>
        </w:rPr>
        <w:t>.</w:t>
      </w:r>
    </w:p>
    <w:p w14:paraId="470570FA" w14:textId="77777777" w:rsidR="003538C3" w:rsidRPr="003538C3" w:rsidRDefault="00850287" w:rsidP="003538C3">
      <w:pPr>
        <w:ind w:firstLine="426"/>
        <w:jc w:val="both"/>
        <w:rPr>
          <w:rFonts w:ascii="Times New Roman" w:hAnsi="Times New Roman" w:cs="Times New Roman"/>
          <w:sz w:val="24"/>
          <w:szCs w:val="24"/>
        </w:rPr>
      </w:pPr>
      <w:r w:rsidRPr="003538C3">
        <w:rPr>
          <w:rFonts w:ascii="Times New Roman" w:hAnsi="Times New Roman" w:cs="Times New Roman"/>
          <w:sz w:val="24"/>
          <w:szCs w:val="24"/>
        </w:rPr>
        <w:t xml:space="preserve">Testemunhar a solução de robôs em pleno funcionamento durante a PoC proporciona uma compreensão prática e tangível do potencial da tecnologia. Essa experiência vai além de meras descrições teóricas, permitindo uma avaliação realista do desempenho, eficácia e integração da solução. A visualização direta do robô em ação não só valida a viabilidade técnica, mas também oferece </w:t>
      </w:r>
      <w:r w:rsidRPr="003538C3">
        <w:rPr>
          <w:rFonts w:ascii="Times New Roman" w:hAnsi="Times New Roman" w:cs="Times New Roman"/>
          <w:i/>
          <w:iCs/>
          <w:sz w:val="24"/>
          <w:szCs w:val="24"/>
        </w:rPr>
        <w:t>insights</w:t>
      </w:r>
      <w:r w:rsidRPr="003538C3">
        <w:rPr>
          <w:rFonts w:ascii="Times New Roman" w:hAnsi="Times New Roman" w:cs="Times New Roman"/>
          <w:sz w:val="24"/>
          <w:szCs w:val="24"/>
        </w:rPr>
        <w:t xml:space="preserve"> valiosos sobre a usabilidade, </w:t>
      </w:r>
      <w:r w:rsidRPr="003538C3">
        <w:rPr>
          <w:rFonts w:ascii="Times New Roman" w:hAnsi="Times New Roman" w:cs="Times New Roman"/>
          <w:sz w:val="24"/>
          <w:szCs w:val="24"/>
        </w:rPr>
        <w:t xml:space="preserve">eficiência operacional e impacto potencial no ambiente de trabalho. Essa vivência prática é essencial para fundamentar decisões informadas e inspirar confiança na implementação da solução robótica. Neste contexto, o entrevistado 4 afirma: “É, eu vou usar a palavra marketing, mas eu acho que essa não seria ideal, né? Mas como uma apresentação ou como uma referência de ter os produtos lá de visualização, como uma prova de conceito é? E eu acho que é o que a gente mais agrega nessa visualização em geral, que mostra que a gente tem o os produtos, para levar o diretor da empresa, um gerente. O pessoal desse nível, que é o nível decisório que eu acho que é adequado a gente poder ter lá”. Para as tecnologias digitais, desenvolvedores criam provas de conceito robustas por meio da combinação de </w:t>
      </w:r>
      <w:r w:rsidRPr="003538C3">
        <w:rPr>
          <w:rFonts w:ascii="Times New Roman" w:hAnsi="Times New Roman" w:cs="Times New Roman"/>
          <w:i/>
          <w:iCs/>
          <w:sz w:val="24"/>
          <w:szCs w:val="24"/>
        </w:rPr>
        <w:t>softwares</w:t>
      </w:r>
      <w:r w:rsidRPr="003538C3">
        <w:rPr>
          <w:rFonts w:ascii="Times New Roman" w:hAnsi="Times New Roman" w:cs="Times New Roman"/>
          <w:sz w:val="24"/>
          <w:szCs w:val="24"/>
        </w:rPr>
        <w:t xml:space="preserve"> pré-existentes, gerando inovação e produção tecnológica (Floyd et al., 2007; Maaradji et al., 2023).</w:t>
      </w:r>
    </w:p>
    <w:p w14:paraId="21A82FF4" w14:textId="2735378A" w:rsidR="003538C3" w:rsidRDefault="00850287" w:rsidP="003538C3">
      <w:pPr>
        <w:ind w:firstLine="426"/>
        <w:jc w:val="both"/>
        <w:rPr>
          <w:rFonts w:ascii="Times New Roman" w:hAnsi="Times New Roman" w:cs="Times New Roman"/>
          <w:sz w:val="24"/>
          <w:szCs w:val="24"/>
        </w:rPr>
      </w:pPr>
      <w:r w:rsidRPr="003538C3">
        <w:rPr>
          <w:rFonts w:ascii="Times New Roman" w:hAnsi="Times New Roman" w:cs="Times New Roman"/>
          <w:sz w:val="24"/>
          <w:szCs w:val="24"/>
        </w:rPr>
        <w:t xml:space="preserve">Na </w:t>
      </w:r>
      <w:r w:rsidR="003538C3">
        <w:rPr>
          <w:rFonts w:ascii="Times New Roman" w:hAnsi="Times New Roman" w:cs="Times New Roman"/>
          <w:sz w:val="24"/>
          <w:szCs w:val="24"/>
        </w:rPr>
        <w:t>T</w:t>
      </w:r>
      <w:r w:rsidRPr="003538C3">
        <w:rPr>
          <w:rFonts w:ascii="Times New Roman" w:hAnsi="Times New Roman" w:cs="Times New Roman"/>
          <w:sz w:val="24"/>
          <w:szCs w:val="24"/>
        </w:rPr>
        <w:t>abela 2, conseguimos visualizar o agrupamento dos pontos levantados pelos cinco entrevistados da empresa que implementou o PoC para validação dos projetos com robôs</w:t>
      </w:r>
      <w:r w:rsidR="003538C3">
        <w:rPr>
          <w:rFonts w:ascii="Times New Roman" w:hAnsi="Times New Roman" w:cs="Times New Roman"/>
          <w:sz w:val="24"/>
          <w:szCs w:val="24"/>
        </w:rPr>
        <w:t>.</w:t>
      </w:r>
    </w:p>
    <w:p w14:paraId="0A2FC085" w14:textId="77777777" w:rsidR="003538C3" w:rsidRPr="003538C3" w:rsidRDefault="003538C3" w:rsidP="003538C3">
      <w:pPr>
        <w:jc w:val="both"/>
        <w:rPr>
          <w:rFonts w:ascii="Times New Roman" w:hAnsi="Times New Roman" w:cs="Times New Roman"/>
          <w:sz w:val="20"/>
          <w:szCs w:val="20"/>
        </w:rPr>
      </w:pPr>
    </w:p>
    <w:p w14:paraId="70228824" w14:textId="2979B393" w:rsidR="003538C3" w:rsidRPr="003538C3" w:rsidRDefault="003538C3" w:rsidP="003538C3">
      <w:pPr>
        <w:jc w:val="both"/>
        <w:rPr>
          <w:rFonts w:ascii="Times New Roman" w:hAnsi="Times New Roman" w:cs="Times New Roman"/>
          <w:sz w:val="20"/>
          <w:szCs w:val="20"/>
        </w:rPr>
      </w:pPr>
      <w:r w:rsidRPr="003538C3">
        <w:rPr>
          <w:rFonts w:ascii="Times New Roman" w:hAnsi="Times New Roman" w:cs="Times New Roman"/>
          <w:sz w:val="20"/>
          <w:szCs w:val="20"/>
        </w:rPr>
        <w:t>Tabela 2</w:t>
      </w:r>
    </w:p>
    <w:p w14:paraId="18BD1CA4" w14:textId="4BAD268F" w:rsidR="003538C3" w:rsidRPr="003538C3" w:rsidRDefault="003538C3" w:rsidP="003538C3">
      <w:pPr>
        <w:jc w:val="both"/>
        <w:rPr>
          <w:rFonts w:ascii="Times New Roman" w:hAnsi="Times New Roman" w:cs="Times New Roman"/>
          <w:b/>
          <w:bCs/>
          <w:sz w:val="20"/>
          <w:szCs w:val="20"/>
        </w:rPr>
      </w:pPr>
      <w:r w:rsidRPr="003538C3">
        <w:rPr>
          <w:rFonts w:ascii="Times New Roman" w:hAnsi="Times New Roman" w:cs="Times New Roman"/>
          <w:b/>
          <w:bCs/>
          <w:sz w:val="20"/>
          <w:szCs w:val="20"/>
        </w:rPr>
        <w:t>Agrupamento das influências analisadas nas entrevistas</w:t>
      </w:r>
    </w:p>
    <w:tbl>
      <w:tblPr>
        <w:tblStyle w:val="Tabelacomgrade"/>
        <w:tblW w:w="4834" w:type="dxa"/>
        <w:tblLook w:val="04A0" w:firstRow="1" w:lastRow="0" w:firstColumn="1" w:lastColumn="0" w:noHBand="0" w:noVBand="1"/>
      </w:tblPr>
      <w:tblGrid>
        <w:gridCol w:w="2699"/>
        <w:gridCol w:w="427"/>
        <w:gridCol w:w="427"/>
        <w:gridCol w:w="427"/>
        <w:gridCol w:w="427"/>
        <w:gridCol w:w="427"/>
      </w:tblGrid>
      <w:tr w:rsidR="003538C3" w:rsidRPr="003538C3" w14:paraId="6B14E092" w14:textId="77777777" w:rsidTr="003538C3">
        <w:tc>
          <w:tcPr>
            <w:tcW w:w="2729" w:type="dxa"/>
          </w:tcPr>
          <w:p w14:paraId="572F78FE" w14:textId="39F3773A" w:rsidR="003538C3" w:rsidRPr="003538C3" w:rsidRDefault="003538C3" w:rsidP="003538C3">
            <w:pPr>
              <w:jc w:val="both"/>
              <w:rPr>
                <w:rFonts w:ascii="Times New Roman" w:hAnsi="Times New Roman" w:cs="Times New Roman"/>
                <w:b/>
                <w:bCs/>
                <w:sz w:val="18"/>
                <w:szCs w:val="18"/>
              </w:rPr>
            </w:pPr>
            <w:r w:rsidRPr="003538C3">
              <w:rPr>
                <w:rFonts w:ascii="Times New Roman" w:hAnsi="Times New Roman" w:cs="Times New Roman"/>
                <w:b/>
                <w:bCs/>
                <w:sz w:val="18"/>
                <w:szCs w:val="18"/>
              </w:rPr>
              <w:t>Item</w:t>
            </w:r>
          </w:p>
        </w:tc>
        <w:tc>
          <w:tcPr>
            <w:tcW w:w="424" w:type="dxa"/>
            <w:vAlign w:val="center"/>
          </w:tcPr>
          <w:p w14:paraId="53419BF6" w14:textId="5B97D6D8" w:rsidR="003538C3" w:rsidRPr="003538C3" w:rsidRDefault="003538C3" w:rsidP="003538C3">
            <w:pPr>
              <w:jc w:val="center"/>
              <w:rPr>
                <w:rFonts w:ascii="Times New Roman" w:hAnsi="Times New Roman" w:cs="Times New Roman"/>
                <w:b/>
                <w:bCs/>
                <w:sz w:val="18"/>
                <w:szCs w:val="18"/>
              </w:rPr>
            </w:pPr>
            <w:r w:rsidRPr="003538C3">
              <w:rPr>
                <w:rFonts w:ascii="Times New Roman" w:hAnsi="Times New Roman" w:cs="Times New Roman"/>
                <w:b/>
                <w:bCs/>
                <w:sz w:val="18"/>
                <w:szCs w:val="18"/>
              </w:rPr>
              <w:t>E1</w:t>
            </w:r>
          </w:p>
        </w:tc>
        <w:tc>
          <w:tcPr>
            <w:tcW w:w="424" w:type="dxa"/>
            <w:vAlign w:val="center"/>
          </w:tcPr>
          <w:p w14:paraId="17091798" w14:textId="612A226B" w:rsidR="003538C3" w:rsidRPr="003538C3" w:rsidRDefault="003538C3" w:rsidP="003538C3">
            <w:pPr>
              <w:jc w:val="center"/>
              <w:rPr>
                <w:rFonts w:ascii="Times New Roman" w:hAnsi="Times New Roman" w:cs="Times New Roman"/>
                <w:b/>
                <w:bCs/>
                <w:sz w:val="18"/>
                <w:szCs w:val="18"/>
              </w:rPr>
            </w:pPr>
            <w:r w:rsidRPr="003538C3">
              <w:rPr>
                <w:rFonts w:ascii="Times New Roman" w:hAnsi="Times New Roman" w:cs="Times New Roman"/>
                <w:b/>
                <w:bCs/>
                <w:sz w:val="18"/>
                <w:szCs w:val="18"/>
              </w:rPr>
              <w:t>E2</w:t>
            </w:r>
          </w:p>
        </w:tc>
        <w:tc>
          <w:tcPr>
            <w:tcW w:w="425" w:type="dxa"/>
            <w:vAlign w:val="center"/>
          </w:tcPr>
          <w:p w14:paraId="52DAD2EC" w14:textId="0218DB84" w:rsidR="003538C3" w:rsidRPr="003538C3" w:rsidRDefault="003538C3" w:rsidP="003538C3">
            <w:pPr>
              <w:jc w:val="center"/>
              <w:rPr>
                <w:rFonts w:ascii="Times New Roman" w:hAnsi="Times New Roman" w:cs="Times New Roman"/>
                <w:b/>
                <w:bCs/>
                <w:sz w:val="18"/>
                <w:szCs w:val="18"/>
              </w:rPr>
            </w:pPr>
            <w:r w:rsidRPr="003538C3">
              <w:rPr>
                <w:rFonts w:ascii="Times New Roman" w:hAnsi="Times New Roman" w:cs="Times New Roman"/>
                <w:b/>
                <w:bCs/>
                <w:sz w:val="18"/>
                <w:szCs w:val="18"/>
              </w:rPr>
              <w:t>E3</w:t>
            </w:r>
          </w:p>
        </w:tc>
        <w:tc>
          <w:tcPr>
            <w:tcW w:w="416" w:type="dxa"/>
            <w:vAlign w:val="center"/>
          </w:tcPr>
          <w:p w14:paraId="2FDA841F" w14:textId="2D05A823" w:rsidR="003538C3" w:rsidRPr="003538C3" w:rsidRDefault="003538C3" w:rsidP="003538C3">
            <w:pPr>
              <w:jc w:val="center"/>
              <w:rPr>
                <w:rFonts w:ascii="Times New Roman" w:hAnsi="Times New Roman" w:cs="Times New Roman"/>
                <w:b/>
                <w:bCs/>
                <w:sz w:val="18"/>
                <w:szCs w:val="18"/>
              </w:rPr>
            </w:pPr>
            <w:r w:rsidRPr="003538C3">
              <w:rPr>
                <w:rFonts w:ascii="Times New Roman" w:hAnsi="Times New Roman" w:cs="Times New Roman"/>
                <w:b/>
                <w:bCs/>
                <w:sz w:val="18"/>
                <w:szCs w:val="18"/>
              </w:rPr>
              <w:t>E4</w:t>
            </w:r>
          </w:p>
        </w:tc>
        <w:tc>
          <w:tcPr>
            <w:tcW w:w="416" w:type="dxa"/>
            <w:vAlign w:val="center"/>
          </w:tcPr>
          <w:p w14:paraId="6D0B71AD" w14:textId="7B0C03CD" w:rsidR="003538C3" w:rsidRPr="003538C3" w:rsidRDefault="003538C3" w:rsidP="003538C3">
            <w:pPr>
              <w:jc w:val="center"/>
              <w:rPr>
                <w:rFonts w:ascii="Times New Roman" w:hAnsi="Times New Roman" w:cs="Times New Roman"/>
                <w:b/>
                <w:bCs/>
                <w:sz w:val="18"/>
                <w:szCs w:val="18"/>
              </w:rPr>
            </w:pPr>
            <w:r w:rsidRPr="003538C3">
              <w:rPr>
                <w:rFonts w:ascii="Times New Roman" w:hAnsi="Times New Roman" w:cs="Times New Roman"/>
                <w:b/>
                <w:bCs/>
                <w:sz w:val="18"/>
                <w:szCs w:val="18"/>
              </w:rPr>
              <w:t>E5</w:t>
            </w:r>
          </w:p>
        </w:tc>
      </w:tr>
      <w:tr w:rsidR="003538C3" w:rsidRPr="003538C3" w14:paraId="49FC0CAD" w14:textId="77777777" w:rsidTr="003538C3">
        <w:tc>
          <w:tcPr>
            <w:tcW w:w="2729" w:type="dxa"/>
          </w:tcPr>
          <w:p w14:paraId="1AF84271" w14:textId="33AF6B62" w:rsidR="003538C3" w:rsidRPr="003538C3" w:rsidRDefault="003538C3" w:rsidP="003538C3">
            <w:pPr>
              <w:rPr>
                <w:rFonts w:ascii="Times New Roman" w:hAnsi="Times New Roman" w:cs="Times New Roman"/>
                <w:sz w:val="18"/>
                <w:szCs w:val="18"/>
              </w:rPr>
            </w:pPr>
            <w:r w:rsidRPr="003538C3">
              <w:rPr>
                <w:rFonts w:ascii="Times New Roman" w:hAnsi="Times New Roman" w:cs="Times New Roman"/>
                <w:sz w:val="18"/>
                <w:szCs w:val="18"/>
              </w:rPr>
              <w:t>Mitigar os riscos</w:t>
            </w:r>
          </w:p>
        </w:tc>
        <w:tc>
          <w:tcPr>
            <w:tcW w:w="424" w:type="dxa"/>
            <w:vAlign w:val="center"/>
          </w:tcPr>
          <w:p w14:paraId="4119B734" w14:textId="1A64AD2A"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24" w:type="dxa"/>
            <w:vAlign w:val="center"/>
          </w:tcPr>
          <w:p w14:paraId="12960AAE" w14:textId="2353D75C"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25" w:type="dxa"/>
            <w:vAlign w:val="center"/>
          </w:tcPr>
          <w:p w14:paraId="21245EF3" w14:textId="6279B99D"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16" w:type="dxa"/>
            <w:vAlign w:val="center"/>
          </w:tcPr>
          <w:p w14:paraId="0B5B4A6D" w14:textId="77777777" w:rsidR="003538C3" w:rsidRPr="003538C3" w:rsidRDefault="003538C3" w:rsidP="003538C3">
            <w:pPr>
              <w:jc w:val="center"/>
              <w:rPr>
                <w:rFonts w:ascii="Times New Roman" w:hAnsi="Times New Roman" w:cs="Times New Roman"/>
                <w:sz w:val="16"/>
                <w:szCs w:val="16"/>
              </w:rPr>
            </w:pPr>
          </w:p>
        </w:tc>
        <w:tc>
          <w:tcPr>
            <w:tcW w:w="416" w:type="dxa"/>
            <w:vAlign w:val="center"/>
          </w:tcPr>
          <w:p w14:paraId="4842E946" w14:textId="72D2AA07"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r>
      <w:tr w:rsidR="003538C3" w:rsidRPr="003538C3" w14:paraId="145E183B" w14:textId="77777777" w:rsidTr="003538C3">
        <w:tc>
          <w:tcPr>
            <w:tcW w:w="2729" w:type="dxa"/>
          </w:tcPr>
          <w:p w14:paraId="657F386A" w14:textId="40C4585F" w:rsidR="003538C3" w:rsidRPr="003538C3" w:rsidRDefault="003538C3" w:rsidP="003538C3">
            <w:pPr>
              <w:rPr>
                <w:rFonts w:ascii="Times New Roman" w:hAnsi="Times New Roman" w:cs="Times New Roman"/>
                <w:sz w:val="18"/>
                <w:szCs w:val="18"/>
              </w:rPr>
            </w:pPr>
            <w:r>
              <w:rPr>
                <w:rFonts w:ascii="Times New Roman" w:hAnsi="Times New Roman" w:cs="Times New Roman"/>
                <w:sz w:val="18"/>
                <w:szCs w:val="18"/>
              </w:rPr>
              <w:t>Melhorar especificação do projeto</w:t>
            </w:r>
          </w:p>
        </w:tc>
        <w:tc>
          <w:tcPr>
            <w:tcW w:w="424" w:type="dxa"/>
            <w:vAlign w:val="center"/>
          </w:tcPr>
          <w:p w14:paraId="5CA4261A" w14:textId="477EFDF1"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24" w:type="dxa"/>
            <w:vAlign w:val="center"/>
          </w:tcPr>
          <w:p w14:paraId="2056AD5B" w14:textId="77777777" w:rsidR="003538C3" w:rsidRPr="003538C3" w:rsidRDefault="003538C3" w:rsidP="003538C3">
            <w:pPr>
              <w:jc w:val="center"/>
              <w:rPr>
                <w:rFonts w:ascii="Times New Roman" w:hAnsi="Times New Roman" w:cs="Times New Roman"/>
                <w:sz w:val="16"/>
                <w:szCs w:val="16"/>
              </w:rPr>
            </w:pPr>
          </w:p>
        </w:tc>
        <w:tc>
          <w:tcPr>
            <w:tcW w:w="425" w:type="dxa"/>
            <w:vAlign w:val="center"/>
          </w:tcPr>
          <w:p w14:paraId="384543D7" w14:textId="6DE0E0B0"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16" w:type="dxa"/>
            <w:vAlign w:val="center"/>
          </w:tcPr>
          <w:p w14:paraId="54486965" w14:textId="77777777" w:rsidR="003538C3" w:rsidRPr="003538C3" w:rsidRDefault="003538C3" w:rsidP="003538C3">
            <w:pPr>
              <w:jc w:val="center"/>
              <w:rPr>
                <w:rFonts w:ascii="Times New Roman" w:hAnsi="Times New Roman" w:cs="Times New Roman"/>
                <w:sz w:val="16"/>
                <w:szCs w:val="16"/>
              </w:rPr>
            </w:pPr>
          </w:p>
        </w:tc>
        <w:tc>
          <w:tcPr>
            <w:tcW w:w="416" w:type="dxa"/>
            <w:vAlign w:val="center"/>
          </w:tcPr>
          <w:p w14:paraId="79001CCF" w14:textId="6718AD7B"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r>
      <w:tr w:rsidR="003538C3" w:rsidRPr="003538C3" w14:paraId="238B0FB2" w14:textId="77777777" w:rsidTr="003538C3">
        <w:tc>
          <w:tcPr>
            <w:tcW w:w="2729" w:type="dxa"/>
          </w:tcPr>
          <w:p w14:paraId="78D4399D" w14:textId="341E9A19" w:rsidR="003538C3" w:rsidRPr="003538C3" w:rsidRDefault="003538C3" w:rsidP="003538C3">
            <w:pPr>
              <w:rPr>
                <w:rFonts w:ascii="Times New Roman" w:hAnsi="Times New Roman" w:cs="Times New Roman"/>
                <w:sz w:val="18"/>
                <w:szCs w:val="18"/>
              </w:rPr>
            </w:pPr>
            <w:r>
              <w:rPr>
                <w:rFonts w:ascii="Times New Roman" w:hAnsi="Times New Roman" w:cs="Times New Roman"/>
                <w:sz w:val="18"/>
                <w:szCs w:val="18"/>
              </w:rPr>
              <w:t>Desempenho do projeto</w:t>
            </w:r>
          </w:p>
        </w:tc>
        <w:tc>
          <w:tcPr>
            <w:tcW w:w="424" w:type="dxa"/>
            <w:vAlign w:val="center"/>
          </w:tcPr>
          <w:p w14:paraId="00B3465B" w14:textId="150A7BDD"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24" w:type="dxa"/>
            <w:vAlign w:val="center"/>
          </w:tcPr>
          <w:p w14:paraId="789ED085" w14:textId="4E3E8B66"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25" w:type="dxa"/>
            <w:vAlign w:val="center"/>
          </w:tcPr>
          <w:p w14:paraId="7FB278BF" w14:textId="77777777" w:rsidR="003538C3" w:rsidRPr="003538C3" w:rsidRDefault="003538C3" w:rsidP="003538C3">
            <w:pPr>
              <w:jc w:val="center"/>
              <w:rPr>
                <w:rFonts w:ascii="Times New Roman" w:hAnsi="Times New Roman" w:cs="Times New Roman"/>
                <w:sz w:val="16"/>
                <w:szCs w:val="16"/>
              </w:rPr>
            </w:pPr>
          </w:p>
        </w:tc>
        <w:tc>
          <w:tcPr>
            <w:tcW w:w="416" w:type="dxa"/>
            <w:vAlign w:val="center"/>
          </w:tcPr>
          <w:p w14:paraId="7CCF3B7B" w14:textId="77777777" w:rsidR="003538C3" w:rsidRPr="003538C3" w:rsidRDefault="003538C3" w:rsidP="003538C3">
            <w:pPr>
              <w:jc w:val="center"/>
              <w:rPr>
                <w:rFonts w:ascii="Times New Roman" w:hAnsi="Times New Roman" w:cs="Times New Roman"/>
                <w:sz w:val="16"/>
                <w:szCs w:val="16"/>
              </w:rPr>
            </w:pPr>
          </w:p>
        </w:tc>
        <w:tc>
          <w:tcPr>
            <w:tcW w:w="416" w:type="dxa"/>
            <w:vAlign w:val="center"/>
          </w:tcPr>
          <w:p w14:paraId="3529E6E1" w14:textId="5076B826"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r>
      <w:tr w:rsidR="003538C3" w:rsidRPr="003538C3" w14:paraId="7663A6BC" w14:textId="77777777" w:rsidTr="003538C3">
        <w:tc>
          <w:tcPr>
            <w:tcW w:w="2729" w:type="dxa"/>
          </w:tcPr>
          <w:p w14:paraId="28E5DDDB" w14:textId="49A64154" w:rsidR="003538C3" w:rsidRPr="003538C3" w:rsidRDefault="003538C3" w:rsidP="003538C3">
            <w:pPr>
              <w:rPr>
                <w:rFonts w:ascii="Times New Roman" w:hAnsi="Times New Roman" w:cs="Times New Roman"/>
                <w:sz w:val="18"/>
                <w:szCs w:val="18"/>
              </w:rPr>
            </w:pPr>
            <w:r>
              <w:rPr>
                <w:rFonts w:ascii="Times New Roman" w:hAnsi="Times New Roman" w:cs="Times New Roman"/>
                <w:sz w:val="18"/>
                <w:szCs w:val="18"/>
              </w:rPr>
              <w:t>Cliente visualizar a solução</w:t>
            </w:r>
          </w:p>
        </w:tc>
        <w:tc>
          <w:tcPr>
            <w:tcW w:w="424" w:type="dxa"/>
            <w:vAlign w:val="center"/>
          </w:tcPr>
          <w:p w14:paraId="157CEB42" w14:textId="0A251BBF"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24" w:type="dxa"/>
            <w:vAlign w:val="center"/>
          </w:tcPr>
          <w:p w14:paraId="745A0E80" w14:textId="4CA614E6"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25" w:type="dxa"/>
            <w:vAlign w:val="center"/>
          </w:tcPr>
          <w:p w14:paraId="3DEB484D" w14:textId="1A7CA355"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16" w:type="dxa"/>
            <w:vAlign w:val="center"/>
          </w:tcPr>
          <w:p w14:paraId="064178EF" w14:textId="3A92BD4F"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16" w:type="dxa"/>
            <w:vAlign w:val="center"/>
          </w:tcPr>
          <w:p w14:paraId="18C91CD4" w14:textId="77777777" w:rsidR="003538C3" w:rsidRPr="003538C3" w:rsidRDefault="003538C3" w:rsidP="003538C3">
            <w:pPr>
              <w:jc w:val="center"/>
              <w:rPr>
                <w:rFonts w:ascii="Times New Roman" w:hAnsi="Times New Roman" w:cs="Times New Roman"/>
                <w:sz w:val="16"/>
                <w:szCs w:val="16"/>
              </w:rPr>
            </w:pPr>
          </w:p>
        </w:tc>
      </w:tr>
      <w:tr w:rsidR="003538C3" w:rsidRPr="003538C3" w14:paraId="0F4E71EB" w14:textId="77777777" w:rsidTr="003538C3">
        <w:tc>
          <w:tcPr>
            <w:tcW w:w="2729" w:type="dxa"/>
          </w:tcPr>
          <w:p w14:paraId="68008390" w14:textId="25CEC17A" w:rsidR="003538C3" w:rsidRPr="003538C3" w:rsidRDefault="003538C3" w:rsidP="003538C3">
            <w:pPr>
              <w:rPr>
                <w:rFonts w:ascii="Times New Roman" w:hAnsi="Times New Roman" w:cs="Times New Roman"/>
                <w:sz w:val="18"/>
                <w:szCs w:val="18"/>
              </w:rPr>
            </w:pPr>
            <w:r>
              <w:rPr>
                <w:rFonts w:ascii="Times New Roman" w:hAnsi="Times New Roman" w:cs="Times New Roman"/>
                <w:sz w:val="18"/>
                <w:szCs w:val="18"/>
              </w:rPr>
              <w:t>Diminuir o tempo de venda do produto</w:t>
            </w:r>
          </w:p>
        </w:tc>
        <w:tc>
          <w:tcPr>
            <w:tcW w:w="424" w:type="dxa"/>
            <w:vAlign w:val="center"/>
          </w:tcPr>
          <w:p w14:paraId="76C42285" w14:textId="77777777" w:rsidR="003538C3" w:rsidRPr="003538C3" w:rsidRDefault="003538C3" w:rsidP="003538C3">
            <w:pPr>
              <w:jc w:val="center"/>
              <w:rPr>
                <w:rFonts w:ascii="Times New Roman" w:hAnsi="Times New Roman" w:cs="Times New Roman"/>
                <w:sz w:val="16"/>
                <w:szCs w:val="16"/>
              </w:rPr>
            </w:pPr>
          </w:p>
        </w:tc>
        <w:tc>
          <w:tcPr>
            <w:tcW w:w="424" w:type="dxa"/>
            <w:vAlign w:val="center"/>
          </w:tcPr>
          <w:p w14:paraId="5D6D4825" w14:textId="07E1253D"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25" w:type="dxa"/>
            <w:vAlign w:val="center"/>
          </w:tcPr>
          <w:p w14:paraId="447588C9" w14:textId="635E4650"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16" w:type="dxa"/>
            <w:vAlign w:val="center"/>
          </w:tcPr>
          <w:p w14:paraId="6C0D5C96" w14:textId="32BC4AE6" w:rsidR="003538C3" w:rsidRPr="003538C3" w:rsidRDefault="003538C3" w:rsidP="003538C3">
            <w:pPr>
              <w:jc w:val="center"/>
              <w:rPr>
                <w:rFonts w:ascii="Times New Roman" w:hAnsi="Times New Roman" w:cs="Times New Roman"/>
                <w:sz w:val="16"/>
                <w:szCs w:val="16"/>
              </w:rPr>
            </w:pPr>
            <w:r w:rsidRPr="003538C3">
              <w:rPr>
                <w:rFonts w:ascii="Times New Roman" w:hAnsi="Times New Roman" w:cs="Times New Roman"/>
                <w:sz w:val="16"/>
                <w:szCs w:val="16"/>
              </w:rPr>
              <w:t>X</w:t>
            </w:r>
          </w:p>
        </w:tc>
        <w:tc>
          <w:tcPr>
            <w:tcW w:w="416" w:type="dxa"/>
            <w:vAlign w:val="center"/>
          </w:tcPr>
          <w:p w14:paraId="57A5D0F7" w14:textId="77777777" w:rsidR="003538C3" w:rsidRPr="003538C3" w:rsidRDefault="003538C3" w:rsidP="003538C3">
            <w:pPr>
              <w:jc w:val="center"/>
              <w:rPr>
                <w:rFonts w:ascii="Times New Roman" w:hAnsi="Times New Roman" w:cs="Times New Roman"/>
                <w:sz w:val="16"/>
                <w:szCs w:val="16"/>
              </w:rPr>
            </w:pPr>
          </w:p>
        </w:tc>
      </w:tr>
    </w:tbl>
    <w:p w14:paraId="4CC7EA53" w14:textId="34AD4DBE" w:rsidR="003538C3" w:rsidRPr="003538C3" w:rsidRDefault="003538C3" w:rsidP="003538C3">
      <w:pPr>
        <w:jc w:val="both"/>
        <w:rPr>
          <w:rFonts w:ascii="Times New Roman" w:hAnsi="Times New Roman" w:cs="Times New Roman"/>
          <w:sz w:val="20"/>
          <w:szCs w:val="20"/>
        </w:rPr>
      </w:pPr>
      <w:r w:rsidRPr="003538C3">
        <w:rPr>
          <w:rFonts w:ascii="Times New Roman" w:hAnsi="Times New Roman" w:cs="Times New Roman"/>
          <w:b/>
          <w:bCs/>
          <w:sz w:val="20"/>
          <w:szCs w:val="20"/>
        </w:rPr>
        <w:t>Fonte</w:t>
      </w:r>
      <w:r>
        <w:rPr>
          <w:rFonts w:ascii="Times New Roman" w:hAnsi="Times New Roman" w:cs="Times New Roman"/>
          <w:sz w:val="20"/>
          <w:szCs w:val="20"/>
        </w:rPr>
        <w:t>: elaborada pelos autores.</w:t>
      </w:r>
    </w:p>
    <w:p w14:paraId="35E46C72" w14:textId="77777777" w:rsidR="003538C3" w:rsidRPr="003538C3" w:rsidRDefault="003538C3" w:rsidP="003538C3">
      <w:pPr>
        <w:jc w:val="both"/>
        <w:rPr>
          <w:rFonts w:ascii="Times New Roman" w:hAnsi="Times New Roman" w:cs="Times New Roman"/>
          <w:sz w:val="20"/>
          <w:szCs w:val="20"/>
        </w:rPr>
      </w:pPr>
    </w:p>
    <w:p w14:paraId="09D60F31" w14:textId="2E5583A5" w:rsidR="0051459C" w:rsidRPr="00F40D99" w:rsidRDefault="0051459C" w:rsidP="003538C3">
      <w:pPr>
        <w:ind w:firstLine="426"/>
        <w:jc w:val="both"/>
        <w:rPr>
          <w:rFonts w:ascii="Times New Roman" w:hAnsi="Times New Roman" w:cs="Times New Roman"/>
          <w:sz w:val="24"/>
          <w:szCs w:val="24"/>
        </w:rPr>
      </w:pPr>
      <w:r w:rsidRPr="00F40D99">
        <w:rPr>
          <w:rFonts w:ascii="Times New Roman" w:hAnsi="Times New Roman" w:cs="Times New Roman"/>
          <w:sz w:val="24"/>
          <w:szCs w:val="24"/>
        </w:rPr>
        <w:t>Neste contexto, a implementação proposta de um Laboratório de Prova de Conceito</w:t>
      </w:r>
      <w:r w:rsidRPr="00F40D99">
        <w:rPr>
          <w:rFonts w:ascii="Times New Roman" w:hAnsi="Times New Roman" w:cs="Times New Roman"/>
          <w:i/>
          <w:sz w:val="24"/>
          <w:szCs w:val="24"/>
        </w:rPr>
        <w:t xml:space="preserve"> </w:t>
      </w:r>
      <w:r w:rsidRPr="00F40D99">
        <w:rPr>
          <w:rFonts w:ascii="Times New Roman" w:hAnsi="Times New Roman" w:cs="Times New Roman"/>
          <w:sz w:val="24"/>
          <w:szCs w:val="24"/>
        </w:rPr>
        <w:t xml:space="preserve">proporcionou benefícios na mitigação de riscos dos projetos, aumento de confiança dos </w:t>
      </w:r>
      <w:r w:rsidRPr="00F40D99">
        <w:rPr>
          <w:rFonts w:ascii="Times New Roman" w:hAnsi="Times New Roman" w:cs="Times New Roman"/>
          <w:i/>
          <w:sz w:val="24"/>
          <w:szCs w:val="24"/>
        </w:rPr>
        <w:t xml:space="preserve">stakeholders </w:t>
      </w:r>
      <w:r w:rsidRPr="00F40D99">
        <w:rPr>
          <w:rFonts w:ascii="Times New Roman" w:hAnsi="Times New Roman" w:cs="Times New Roman"/>
          <w:iCs/>
          <w:sz w:val="24"/>
          <w:szCs w:val="24"/>
        </w:rPr>
        <w:t>e clientes ao visualizar a solução, melhoria na especificação dos projetos com robôs, melhora no desempenho do projeto final, e diminuição no tempo de venda dos projetos, sendo convertidos em resultados positivos à empresa analisada.</w:t>
      </w:r>
    </w:p>
    <w:p w14:paraId="5DD1FD08" w14:textId="77777777" w:rsidR="00850287" w:rsidRPr="00F40D99" w:rsidRDefault="00850287" w:rsidP="00850287">
      <w:pPr>
        <w:rPr>
          <w:rFonts w:ascii="Times New Roman" w:hAnsi="Times New Roman" w:cs="Times New Roman"/>
          <w:b/>
          <w:sz w:val="20"/>
          <w:szCs w:val="20"/>
        </w:rPr>
      </w:pPr>
    </w:p>
    <w:p w14:paraId="214E8351" w14:textId="77777777" w:rsidR="0051459C" w:rsidRPr="00F40D99" w:rsidRDefault="0051459C" w:rsidP="0051459C">
      <w:pPr>
        <w:pStyle w:val="Ttulo2"/>
        <w:ind w:left="0"/>
        <w:jc w:val="both"/>
        <w:rPr>
          <w:rFonts w:ascii="Times New Roman" w:hAnsi="Times New Roman" w:cs="Times New Roman"/>
          <w:sz w:val="24"/>
          <w:szCs w:val="24"/>
        </w:rPr>
      </w:pPr>
      <w:r w:rsidRPr="00F40D99">
        <w:rPr>
          <w:rFonts w:ascii="Times New Roman" w:hAnsi="Times New Roman" w:cs="Times New Roman"/>
          <w:w w:val="99"/>
          <w:sz w:val="24"/>
          <w:szCs w:val="24"/>
        </w:rPr>
        <w:t>Considerações Finais</w:t>
      </w:r>
    </w:p>
    <w:p w14:paraId="5C108055" w14:textId="77777777" w:rsidR="0051459C" w:rsidRPr="00F40D99" w:rsidRDefault="0051459C" w:rsidP="003538C3">
      <w:pPr>
        <w:pStyle w:val="Corpodetexto"/>
        <w:spacing w:before="1" w:line="252" w:lineRule="auto"/>
        <w:ind w:right="-5" w:firstLine="426"/>
        <w:jc w:val="both"/>
        <w:rPr>
          <w:rFonts w:ascii="Times New Roman" w:hAnsi="Times New Roman" w:cs="Times New Roman"/>
          <w:w w:val="99"/>
          <w:sz w:val="24"/>
          <w:szCs w:val="24"/>
        </w:rPr>
      </w:pPr>
    </w:p>
    <w:p w14:paraId="001828C8" w14:textId="77777777" w:rsidR="0051459C" w:rsidRPr="00F40D99" w:rsidRDefault="0051459C" w:rsidP="003538C3">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O presente trabalho teve como objetivo analisar como a prova de conceito pode influenciar a implementação de projetos com robôs em uma empresa fornecedora de soluções de tecnologias inovadoras. </w:t>
      </w:r>
    </w:p>
    <w:p w14:paraId="196E3853" w14:textId="7F28241A" w:rsidR="00B6335C" w:rsidRPr="00F40D99" w:rsidRDefault="0051459C" w:rsidP="003538C3">
      <w:pPr>
        <w:ind w:firstLine="426"/>
        <w:jc w:val="both"/>
        <w:rPr>
          <w:rFonts w:ascii="Times New Roman" w:hAnsi="Times New Roman" w:cs="Times New Roman"/>
          <w:sz w:val="24"/>
          <w:szCs w:val="24"/>
        </w:rPr>
      </w:pPr>
      <w:r w:rsidRPr="00F40D99">
        <w:rPr>
          <w:rFonts w:ascii="Times New Roman" w:hAnsi="Times New Roman" w:cs="Times New Roman"/>
          <w:sz w:val="24"/>
          <w:szCs w:val="24"/>
        </w:rPr>
        <w:lastRenderedPageBreak/>
        <w:t>Por meio da implantação do Laboratório de Prova de Conceito a empresa pode superar algumas barreiras que inviabilizam tecnologias da Indústria 4.0 como: integração deficiente da cadeia de valor, desafios de cibersegurança, dúvidas sobre os reais benefícios econômicos, falta de mão de obra qualificada, altos requisitos de investimento, infraestrutura deficientes, interrupções de tarefas, desafios no gerenciamento e qualidade dos dados, ausência de padrões e normas de segurança e oposição à mudança (Kumar et al., 2021). Segundo Keding (2016), a prova de conceito tem sido muito utilizada na proposta de projetos e na validação de novas tecnologias. Neste contexto, o sucesso de um projeto depende das incertezas do ambiente, efetuando ajustes na exposição ao risco e falhas, gerenciando corretamente os projetos de inovação afim de não a interromper (Carvalho &amp; Rabechini Jr., 2015; Kupeshova et al., 2019)</w:t>
      </w:r>
      <w:r w:rsidR="00B6335C" w:rsidRPr="00F40D99">
        <w:rPr>
          <w:rFonts w:ascii="Times New Roman" w:hAnsi="Times New Roman" w:cs="Times New Roman"/>
          <w:sz w:val="24"/>
          <w:szCs w:val="24"/>
        </w:rPr>
        <w:t>.</w:t>
      </w:r>
    </w:p>
    <w:p w14:paraId="49ACA4D3" w14:textId="36CC060E" w:rsidR="00850287" w:rsidRPr="00F40D99" w:rsidRDefault="00B6335C" w:rsidP="003538C3">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Esse artigo tecnológico mostra-se relevante para empresas de robótica e integradoras de sistemas robotizados que têm objetivo de ampliar </w:t>
      </w:r>
      <w:r w:rsidR="002E0215" w:rsidRPr="00F40D99">
        <w:rPr>
          <w:rFonts w:ascii="Times New Roman" w:hAnsi="Times New Roman" w:cs="Times New Roman"/>
          <w:sz w:val="24"/>
          <w:szCs w:val="24"/>
        </w:rPr>
        <w:t xml:space="preserve">sua atuação no mercado, de forma a gerir os riscos dos projetos de implementação de robôs. O caso relatado permite materializar as vantagens de </w:t>
      </w:r>
      <w:r w:rsidR="005E0CE3" w:rsidRPr="00F40D99">
        <w:rPr>
          <w:rFonts w:ascii="Times New Roman" w:hAnsi="Times New Roman" w:cs="Times New Roman"/>
          <w:sz w:val="24"/>
          <w:szCs w:val="24"/>
        </w:rPr>
        <w:t xml:space="preserve">agregar um </w:t>
      </w:r>
      <w:r w:rsidR="00850287" w:rsidRPr="00F40D99">
        <w:rPr>
          <w:rFonts w:ascii="Times New Roman" w:hAnsi="Times New Roman" w:cs="Times New Roman"/>
          <w:sz w:val="24"/>
          <w:szCs w:val="24"/>
        </w:rPr>
        <w:t xml:space="preserve">Laboratório Prova de Conceito (PoC) na gestão de riscos de projetos de implementação de robôs, resultando no aumento de vendas e indo ao encontro das teorias de mitigação de riscos em projetos. Esse estudo apresentou evidências sobre o que aconteceu após a implementação do Laboratório para Prova de Conceito para projetos de robótica. Assim, os novos projetos de implementação de robôs tiveram um aumento no desempenho em vários fatores: na mitigação de riscos dos projetos, aumento de confiança dos </w:t>
      </w:r>
      <w:r w:rsidR="00850287" w:rsidRPr="00F40D99">
        <w:rPr>
          <w:rFonts w:ascii="Times New Roman" w:hAnsi="Times New Roman" w:cs="Times New Roman"/>
          <w:i/>
          <w:sz w:val="24"/>
          <w:szCs w:val="24"/>
        </w:rPr>
        <w:t xml:space="preserve">stakeholders </w:t>
      </w:r>
      <w:r w:rsidR="00850287" w:rsidRPr="00F40D99">
        <w:rPr>
          <w:rFonts w:ascii="Times New Roman" w:hAnsi="Times New Roman" w:cs="Times New Roman"/>
          <w:iCs/>
          <w:sz w:val="24"/>
          <w:szCs w:val="24"/>
        </w:rPr>
        <w:t>e clientes ao visualizar a solução, melhoria na especificação dos projetos com robôs, melhora no desempenho do projeto final, e diminuição no tempo de venda dos projetos, sendo convertidos em resultados positivos à empresa analisada.</w:t>
      </w:r>
    </w:p>
    <w:p w14:paraId="7F3C0C57" w14:textId="797660A6" w:rsidR="00850287" w:rsidRPr="00F40D99" w:rsidRDefault="00850287" w:rsidP="003538C3">
      <w:pPr>
        <w:ind w:firstLine="426"/>
        <w:jc w:val="both"/>
        <w:rPr>
          <w:rFonts w:ascii="Times New Roman" w:hAnsi="Times New Roman" w:cs="Times New Roman"/>
          <w:sz w:val="24"/>
          <w:szCs w:val="24"/>
        </w:rPr>
      </w:pPr>
      <w:r w:rsidRPr="00F40D99">
        <w:rPr>
          <w:rFonts w:ascii="Times New Roman" w:hAnsi="Times New Roman" w:cs="Times New Roman"/>
          <w:sz w:val="24"/>
          <w:szCs w:val="24"/>
        </w:rPr>
        <w:t xml:space="preserve">Este </w:t>
      </w:r>
      <w:r w:rsidR="00C86FBA" w:rsidRPr="00F40D99">
        <w:rPr>
          <w:rFonts w:ascii="Times New Roman" w:hAnsi="Times New Roman" w:cs="Times New Roman"/>
          <w:sz w:val="24"/>
          <w:szCs w:val="24"/>
        </w:rPr>
        <w:t>artigo tecnológico</w:t>
      </w:r>
      <w:r w:rsidRPr="00F40D99">
        <w:rPr>
          <w:rFonts w:ascii="Times New Roman" w:hAnsi="Times New Roman" w:cs="Times New Roman"/>
          <w:sz w:val="24"/>
          <w:szCs w:val="24"/>
        </w:rPr>
        <w:t xml:space="preserve"> se limitou a relatar o caso de uma empresa de tecnologia privada, contando com um número reduzido de entrevistados. Sugere-se que estudos futuros analisem um número maior de instituições, públicas ou privadas, que tenham adotado a prova de conceito para a implementação de projetos com robôs.</w:t>
      </w:r>
    </w:p>
    <w:p w14:paraId="3DB24FB4" w14:textId="77777777" w:rsidR="00850287" w:rsidRPr="00F40D99" w:rsidRDefault="00850287" w:rsidP="003538C3">
      <w:pPr>
        <w:pStyle w:val="Ttulo2"/>
        <w:ind w:left="0" w:firstLine="426"/>
        <w:jc w:val="both"/>
        <w:rPr>
          <w:rFonts w:ascii="Times New Roman" w:hAnsi="Times New Roman" w:cs="Times New Roman"/>
          <w:sz w:val="24"/>
          <w:szCs w:val="24"/>
        </w:rPr>
      </w:pPr>
    </w:p>
    <w:p w14:paraId="7CA88E05" w14:textId="77777777" w:rsidR="00850287" w:rsidRPr="00F40D99" w:rsidRDefault="00850287" w:rsidP="00850287">
      <w:pPr>
        <w:pStyle w:val="Ttulo2"/>
        <w:ind w:left="0"/>
        <w:jc w:val="both"/>
        <w:rPr>
          <w:rFonts w:ascii="Times New Roman" w:hAnsi="Times New Roman" w:cs="Times New Roman"/>
          <w:sz w:val="24"/>
          <w:szCs w:val="24"/>
          <w:lang w:val="en-US"/>
        </w:rPr>
      </w:pPr>
      <w:proofErr w:type="spellStart"/>
      <w:r w:rsidRPr="00F40D99">
        <w:rPr>
          <w:rFonts w:ascii="Times New Roman" w:hAnsi="Times New Roman" w:cs="Times New Roman"/>
          <w:sz w:val="24"/>
          <w:szCs w:val="24"/>
          <w:lang w:val="en-US"/>
        </w:rPr>
        <w:t>Referências</w:t>
      </w:r>
      <w:proofErr w:type="spellEnd"/>
      <w:r w:rsidRPr="00F40D99">
        <w:rPr>
          <w:rFonts w:ascii="Times New Roman" w:hAnsi="Times New Roman" w:cs="Times New Roman"/>
          <w:sz w:val="24"/>
          <w:szCs w:val="24"/>
          <w:lang w:val="en-US"/>
        </w:rPr>
        <w:t xml:space="preserve"> </w:t>
      </w:r>
    </w:p>
    <w:p w14:paraId="695D49A7" w14:textId="77777777" w:rsidR="00850287" w:rsidRDefault="00850287" w:rsidP="003538C3">
      <w:pPr>
        <w:rPr>
          <w:rFonts w:ascii="Times New Roman" w:eastAsia="Times New Roman" w:hAnsi="Times New Roman" w:cs="Times New Roman"/>
          <w:highlight w:val="white"/>
          <w:lang w:val="en-US"/>
        </w:rPr>
      </w:pPr>
    </w:p>
    <w:p w14:paraId="7CC2D3C7" w14:textId="77777777" w:rsidR="0071703F" w:rsidRPr="003538C3" w:rsidRDefault="0071703F" w:rsidP="0071703F">
      <w:pPr>
        <w:jc w:val="both"/>
        <w:rPr>
          <w:rFonts w:ascii="Times New Roman" w:eastAsia="Times New Roman" w:hAnsi="Times New Roman" w:cs="Times New Roman"/>
          <w:highlight w:val="white"/>
          <w:lang w:val="en-US"/>
        </w:rPr>
      </w:pPr>
      <w:proofErr w:type="spellStart"/>
      <w:r w:rsidRPr="003538C3">
        <w:rPr>
          <w:rFonts w:ascii="Times New Roman" w:eastAsia="Times New Roman" w:hAnsi="Times New Roman" w:cs="Times New Roman"/>
          <w:highlight w:val="white"/>
          <w:lang w:val="en-US"/>
        </w:rPr>
        <w:t>Akinlolu</w:t>
      </w:r>
      <w:proofErr w:type="spellEnd"/>
      <w:r w:rsidRPr="003538C3">
        <w:rPr>
          <w:rFonts w:ascii="Times New Roman" w:eastAsia="Times New Roman" w:hAnsi="Times New Roman" w:cs="Times New Roman"/>
          <w:highlight w:val="white"/>
          <w:lang w:val="en-US"/>
        </w:rPr>
        <w:t xml:space="preserve">, M., Haupt, T. C., Edwards, D. J., &amp; </w:t>
      </w:r>
      <w:proofErr w:type="spellStart"/>
      <w:r w:rsidRPr="003538C3">
        <w:rPr>
          <w:rFonts w:ascii="Times New Roman" w:eastAsia="Times New Roman" w:hAnsi="Times New Roman" w:cs="Times New Roman"/>
          <w:highlight w:val="white"/>
          <w:lang w:val="en-US"/>
        </w:rPr>
        <w:t>Simpeh</w:t>
      </w:r>
      <w:proofErr w:type="spellEnd"/>
      <w:r w:rsidRPr="003538C3">
        <w:rPr>
          <w:rFonts w:ascii="Times New Roman" w:eastAsia="Times New Roman" w:hAnsi="Times New Roman" w:cs="Times New Roman"/>
          <w:highlight w:val="white"/>
          <w:lang w:val="en-US"/>
        </w:rPr>
        <w:t>, F. (2022). A bibliometric review of the status and emerging research trends in construction safety management technologies. </w:t>
      </w:r>
      <w:r w:rsidRPr="003538C3">
        <w:rPr>
          <w:rFonts w:ascii="Times New Roman" w:eastAsia="Times New Roman" w:hAnsi="Times New Roman" w:cs="Times New Roman"/>
          <w:i/>
          <w:highlight w:val="white"/>
          <w:lang w:val="en-US"/>
        </w:rPr>
        <w:t>International Journal of Construction Management</w:t>
      </w:r>
      <w:r w:rsidRPr="003538C3">
        <w:rPr>
          <w:rFonts w:ascii="Times New Roman" w:eastAsia="Times New Roman" w:hAnsi="Times New Roman" w:cs="Times New Roman"/>
          <w:highlight w:val="white"/>
          <w:lang w:val="en-US"/>
        </w:rPr>
        <w:t>, </w:t>
      </w:r>
      <w:r w:rsidRPr="003538C3">
        <w:rPr>
          <w:rFonts w:ascii="Times New Roman" w:eastAsia="Times New Roman" w:hAnsi="Times New Roman" w:cs="Times New Roman"/>
          <w:i/>
          <w:highlight w:val="white"/>
          <w:lang w:val="en-US"/>
        </w:rPr>
        <w:t>22</w:t>
      </w:r>
      <w:r w:rsidRPr="003538C3">
        <w:rPr>
          <w:rFonts w:ascii="Times New Roman" w:eastAsia="Times New Roman" w:hAnsi="Times New Roman" w:cs="Times New Roman"/>
          <w:highlight w:val="white"/>
          <w:lang w:val="en-US"/>
        </w:rPr>
        <w:t>(14), 2699-2711.</w:t>
      </w:r>
      <w:r>
        <w:rPr>
          <w:rFonts w:ascii="Times New Roman" w:eastAsia="Times New Roman" w:hAnsi="Times New Roman" w:cs="Times New Roman"/>
          <w:lang w:val="en-US"/>
        </w:rPr>
        <w:t xml:space="preserve"> </w:t>
      </w:r>
      <w:hyperlink r:id="rId23" w:history="1">
        <w:r w:rsidRPr="00076192">
          <w:rPr>
            <w:rStyle w:val="Hyperlink"/>
            <w:rFonts w:ascii="Times New Roman" w:eastAsia="Times New Roman" w:hAnsi="Times New Roman" w:cs="Times New Roman"/>
            <w:highlight w:val="white"/>
            <w:lang w:val="en-US"/>
          </w:rPr>
          <w:t>https://doi.org/10.1080/15623599.2020.1819584</w:t>
        </w:r>
      </w:hyperlink>
      <w:r>
        <w:rPr>
          <w:rFonts w:ascii="Times New Roman" w:eastAsia="Times New Roman" w:hAnsi="Times New Roman" w:cs="Times New Roman"/>
          <w:highlight w:val="white"/>
          <w:lang w:val="en-US"/>
        </w:rPr>
        <w:t xml:space="preserve"> </w:t>
      </w:r>
    </w:p>
    <w:p w14:paraId="59437140" w14:textId="77777777" w:rsidR="0071703F" w:rsidRPr="003538C3" w:rsidRDefault="0071703F" w:rsidP="0071703F">
      <w:pPr>
        <w:jc w:val="both"/>
        <w:rPr>
          <w:rFonts w:ascii="Times New Roman" w:eastAsia="Times New Roman" w:hAnsi="Times New Roman" w:cs="Times New Roman"/>
          <w:highlight w:val="white"/>
          <w:lang w:val="en-US"/>
        </w:rPr>
      </w:pPr>
    </w:p>
    <w:p w14:paraId="0B5C9D1D" w14:textId="77777777" w:rsidR="0071703F" w:rsidRPr="003538C3" w:rsidRDefault="0071703F" w:rsidP="0071703F">
      <w:pPr>
        <w:jc w:val="both"/>
        <w:rPr>
          <w:rFonts w:ascii="Times New Roman" w:eastAsia="Times New Roman" w:hAnsi="Times New Roman" w:cs="Times New Roman"/>
          <w:highlight w:val="white"/>
          <w:lang w:val="en-US"/>
        </w:rPr>
      </w:pPr>
      <w:proofErr w:type="spellStart"/>
      <w:r w:rsidRPr="005A3F75">
        <w:rPr>
          <w:rFonts w:ascii="Times New Roman" w:eastAsia="Times New Roman" w:hAnsi="Times New Roman" w:cs="Times New Roman"/>
          <w:highlight w:val="white"/>
          <w:lang w:val="en-US"/>
        </w:rPr>
        <w:t>Albats</w:t>
      </w:r>
      <w:proofErr w:type="spellEnd"/>
      <w:r w:rsidRPr="005A3F75">
        <w:rPr>
          <w:rFonts w:ascii="Times New Roman" w:eastAsia="Times New Roman" w:hAnsi="Times New Roman" w:cs="Times New Roman"/>
          <w:highlight w:val="white"/>
          <w:lang w:val="en-US"/>
        </w:rPr>
        <w:t xml:space="preserve">, E., </w:t>
      </w:r>
      <w:proofErr w:type="spellStart"/>
      <w:r w:rsidRPr="005A3F75">
        <w:rPr>
          <w:rFonts w:ascii="Times New Roman" w:eastAsia="Times New Roman" w:hAnsi="Times New Roman" w:cs="Times New Roman"/>
          <w:highlight w:val="white"/>
          <w:lang w:val="en-US"/>
        </w:rPr>
        <w:t>Podmetina</w:t>
      </w:r>
      <w:proofErr w:type="spellEnd"/>
      <w:r w:rsidRPr="005A3F75">
        <w:rPr>
          <w:rFonts w:ascii="Times New Roman" w:eastAsia="Times New Roman" w:hAnsi="Times New Roman" w:cs="Times New Roman"/>
          <w:highlight w:val="white"/>
          <w:lang w:val="en-US"/>
        </w:rPr>
        <w:t xml:space="preserve">, D., &amp; Vanhaverbeke, W. (2021). </w:t>
      </w:r>
      <w:r w:rsidRPr="003538C3">
        <w:rPr>
          <w:rFonts w:ascii="Times New Roman" w:eastAsia="Times New Roman" w:hAnsi="Times New Roman" w:cs="Times New Roman"/>
          <w:highlight w:val="white"/>
          <w:lang w:val="en-US"/>
        </w:rPr>
        <w:t>Open innovation in SMEs: A process view towards business model innovation. </w:t>
      </w:r>
      <w:r w:rsidRPr="003538C3">
        <w:rPr>
          <w:rFonts w:ascii="Times New Roman" w:eastAsia="Times New Roman" w:hAnsi="Times New Roman" w:cs="Times New Roman"/>
          <w:i/>
          <w:iCs/>
          <w:highlight w:val="white"/>
          <w:lang w:val="en-US"/>
        </w:rPr>
        <w:t>Journal of Small Business Management</w:t>
      </w:r>
      <w:r w:rsidRPr="003538C3">
        <w:rPr>
          <w:rFonts w:ascii="Times New Roman" w:eastAsia="Times New Roman" w:hAnsi="Times New Roman" w:cs="Times New Roman"/>
          <w:highlight w:val="white"/>
          <w:lang w:val="en-US"/>
        </w:rPr>
        <w:t xml:space="preserve">, 61(6), 2519-2560. </w:t>
      </w:r>
      <w:r w:rsidRPr="005A3F75">
        <w:rPr>
          <w:rStyle w:val="Hyperlink"/>
          <w:rFonts w:ascii="Times New Roman" w:hAnsi="Times New Roman" w:cs="Times New Roman"/>
          <w:highlight w:val="white"/>
          <w:lang w:val="en-US"/>
        </w:rPr>
        <w:t>h</w:t>
      </w:r>
      <w:hyperlink r:id="rId24" w:history="1">
        <w:r w:rsidRPr="005A3F75">
          <w:rPr>
            <w:rStyle w:val="Hyperlink"/>
            <w:rFonts w:ascii="Times New Roman" w:hAnsi="Times New Roman" w:cs="Times New Roman"/>
            <w:highlight w:val="white"/>
            <w:lang w:val="en-US"/>
          </w:rPr>
          <w:t>ttps://doi.org/10.1080/00472778.2021.1913595</w:t>
        </w:r>
      </w:hyperlink>
      <w:r>
        <w:rPr>
          <w:rFonts w:ascii="Times New Roman" w:eastAsia="Times New Roman" w:hAnsi="Times New Roman" w:cs="Times New Roman"/>
          <w:highlight w:val="white"/>
          <w:lang w:val="en-US"/>
        </w:rPr>
        <w:t xml:space="preserve"> </w:t>
      </w:r>
    </w:p>
    <w:p w14:paraId="7B04147C" w14:textId="77777777" w:rsidR="0071703F" w:rsidRPr="003538C3" w:rsidRDefault="0071703F" w:rsidP="0071703F">
      <w:pPr>
        <w:jc w:val="both"/>
        <w:rPr>
          <w:rFonts w:ascii="Times New Roman" w:eastAsia="Times New Roman" w:hAnsi="Times New Roman" w:cs="Times New Roman"/>
          <w:highlight w:val="white"/>
          <w:lang w:val="en-US"/>
        </w:rPr>
      </w:pPr>
    </w:p>
    <w:p w14:paraId="6692C6AA" w14:textId="77777777" w:rsidR="0071703F" w:rsidRPr="001627B6" w:rsidRDefault="0071703F" w:rsidP="0071703F">
      <w:pPr>
        <w:jc w:val="both"/>
        <w:rPr>
          <w:rStyle w:val="Hyperlink"/>
          <w:highlight w:val="white"/>
        </w:rPr>
      </w:pPr>
      <w:r w:rsidRPr="003538C3">
        <w:rPr>
          <w:rFonts w:ascii="Times New Roman" w:hAnsi="Times New Roman" w:cs="Times New Roman"/>
          <w:highlight w:val="white"/>
          <w:lang w:val="en-US"/>
        </w:rPr>
        <w:t xml:space="preserve">Albertin, M. R., </w:t>
      </w:r>
      <w:proofErr w:type="spellStart"/>
      <w:r w:rsidRPr="003538C3">
        <w:rPr>
          <w:rFonts w:ascii="Times New Roman" w:hAnsi="Times New Roman" w:cs="Times New Roman"/>
          <w:highlight w:val="white"/>
          <w:lang w:val="en-US"/>
        </w:rPr>
        <w:t>Elienesio</w:t>
      </w:r>
      <w:proofErr w:type="spellEnd"/>
      <w:r w:rsidRPr="003538C3">
        <w:rPr>
          <w:rFonts w:ascii="Times New Roman" w:hAnsi="Times New Roman" w:cs="Times New Roman"/>
          <w:highlight w:val="white"/>
          <w:lang w:val="en-US"/>
        </w:rPr>
        <w:t xml:space="preserve">, M. L. B., Aires, A. D. S., Pontes, H. L. J., &amp; Aragão Junior, D. P. (2017). </w:t>
      </w:r>
      <w:r w:rsidRPr="003538C3">
        <w:rPr>
          <w:rFonts w:ascii="Times New Roman" w:hAnsi="Times New Roman" w:cs="Times New Roman"/>
          <w:i/>
          <w:highlight w:val="white"/>
        </w:rPr>
        <w:t>Principais inovações tecnológicas da indústria 4.0 e suas aplicações e implicações na manufatura.</w:t>
      </w:r>
      <w:r w:rsidRPr="003538C3">
        <w:rPr>
          <w:rFonts w:ascii="Times New Roman" w:hAnsi="Times New Roman" w:cs="Times New Roman"/>
          <w:iCs/>
        </w:rPr>
        <w:t xml:space="preserve"> </w:t>
      </w:r>
      <w:r w:rsidRPr="003538C3">
        <w:rPr>
          <w:rFonts w:ascii="Times New Roman" w:eastAsia="Times New Roman" w:hAnsi="Times New Roman" w:cs="Times New Roman"/>
          <w:highlight w:val="white"/>
          <w:lang w:val="pt-BR"/>
        </w:rPr>
        <w:t>A</w:t>
      </w:r>
      <w:r>
        <w:rPr>
          <w:rFonts w:ascii="Times New Roman" w:eastAsia="Times New Roman" w:hAnsi="Times New Roman" w:cs="Times New Roman"/>
          <w:highlight w:val="white"/>
          <w:lang w:val="pt-BR"/>
        </w:rPr>
        <w:t xml:space="preserve">nais do XXVI Simpósio de Engenharia de Produção: Contribuições Da Engenharia De Produção Para Uma Economia de Baixo Carbono (pp.1-13). Bauru, São Paulo, Brasil, 8-10 novembro. </w:t>
      </w:r>
      <w:hyperlink r:id="rId25" w:history="1">
        <w:r w:rsidRPr="000A171D">
          <w:rPr>
            <w:rStyle w:val="Hyperlink"/>
            <w:rFonts w:ascii="Times New Roman" w:eastAsia="Times New Roman" w:hAnsi="Times New Roman" w:cs="Times New Roman"/>
            <w:lang w:val="pt-BR"/>
          </w:rPr>
          <w:t>http://www.repositorio.ufc.br/handle/riufc/60805</w:t>
        </w:r>
      </w:hyperlink>
    </w:p>
    <w:p w14:paraId="27DC5E12" w14:textId="77777777" w:rsidR="0071703F" w:rsidRPr="003538C3" w:rsidRDefault="0071703F" w:rsidP="0071703F">
      <w:pPr>
        <w:jc w:val="both"/>
        <w:rPr>
          <w:rFonts w:ascii="Times New Roman" w:eastAsia="Times New Roman" w:hAnsi="Times New Roman" w:cs="Times New Roman"/>
          <w:highlight w:val="white"/>
          <w:lang w:val="pt-BR"/>
        </w:rPr>
      </w:pPr>
    </w:p>
    <w:p w14:paraId="4C11AB1C"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proofErr w:type="spellStart"/>
      <w:r w:rsidRPr="00E616D6">
        <w:rPr>
          <w:rFonts w:ascii="Times New Roman" w:hAnsi="Times New Roman" w:cs="Times New Roman"/>
          <w:highlight w:val="white"/>
          <w:lang w:val="es-419"/>
        </w:rPr>
        <w:t>Anh</w:t>
      </w:r>
      <w:proofErr w:type="spellEnd"/>
      <w:r w:rsidRPr="00E616D6">
        <w:rPr>
          <w:rFonts w:ascii="Times New Roman" w:hAnsi="Times New Roman" w:cs="Times New Roman"/>
          <w:highlight w:val="white"/>
          <w:lang w:val="es-419"/>
        </w:rPr>
        <w:t xml:space="preserve">, T. T., Tan, N. T., Le, D. T., </w:t>
      </w:r>
      <w:proofErr w:type="spellStart"/>
      <w:r w:rsidRPr="00E616D6">
        <w:rPr>
          <w:rFonts w:ascii="Times New Roman" w:hAnsi="Times New Roman" w:cs="Times New Roman"/>
          <w:highlight w:val="white"/>
          <w:lang w:val="es-419"/>
        </w:rPr>
        <w:t>Hieu</w:t>
      </w:r>
      <w:proofErr w:type="spellEnd"/>
      <w:r w:rsidRPr="00E616D6">
        <w:rPr>
          <w:rFonts w:ascii="Times New Roman" w:hAnsi="Times New Roman" w:cs="Times New Roman"/>
          <w:highlight w:val="white"/>
          <w:lang w:val="es-419"/>
        </w:rPr>
        <w:t xml:space="preserve">, L. C., </w:t>
      </w:r>
      <w:proofErr w:type="spellStart"/>
      <w:r w:rsidRPr="00E616D6">
        <w:rPr>
          <w:rFonts w:ascii="Times New Roman" w:hAnsi="Times New Roman" w:cs="Times New Roman"/>
          <w:highlight w:val="white"/>
          <w:lang w:val="es-419"/>
        </w:rPr>
        <w:t>Mahmud</w:t>
      </w:r>
      <w:proofErr w:type="spellEnd"/>
      <w:r w:rsidRPr="00E616D6">
        <w:rPr>
          <w:rFonts w:ascii="Times New Roman" w:hAnsi="Times New Roman" w:cs="Times New Roman"/>
          <w:highlight w:val="white"/>
          <w:lang w:val="es-419"/>
        </w:rPr>
        <w:t xml:space="preserve">, J., </w:t>
      </w:r>
      <w:proofErr w:type="spellStart"/>
      <w:r w:rsidRPr="00E616D6">
        <w:rPr>
          <w:rFonts w:ascii="Times New Roman" w:hAnsi="Times New Roman" w:cs="Times New Roman"/>
          <w:highlight w:val="white"/>
          <w:lang w:val="es-419"/>
        </w:rPr>
        <w:t>Latif</w:t>
      </w:r>
      <w:proofErr w:type="spellEnd"/>
      <w:r w:rsidRPr="00E616D6">
        <w:rPr>
          <w:rFonts w:ascii="Times New Roman" w:hAnsi="Times New Roman" w:cs="Times New Roman"/>
          <w:highlight w:val="white"/>
          <w:lang w:val="es-419"/>
        </w:rPr>
        <w:t xml:space="preserve">, M. J. A., &amp; </w:t>
      </w:r>
      <w:proofErr w:type="spellStart"/>
      <w:r w:rsidRPr="00E616D6">
        <w:rPr>
          <w:rFonts w:ascii="Times New Roman" w:hAnsi="Times New Roman" w:cs="Times New Roman"/>
          <w:highlight w:val="white"/>
          <w:lang w:val="es-419"/>
        </w:rPr>
        <w:t>Quang</w:t>
      </w:r>
      <w:proofErr w:type="spellEnd"/>
      <w:r w:rsidRPr="00E616D6">
        <w:rPr>
          <w:rFonts w:ascii="Times New Roman" w:hAnsi="Times New Roman" w:cs="Times New Roman"/>
          <w:highlight w:val="white"/>
          <w:lang w:val="es-419"/>
        </w:rPr>
        <w:t xml:space="preserve">, N. H. (2023). </w:t>
      </w:r>
      <w:r w:rsidRPr="003538C3">
        <w:rPr>
          <w:rFonts w:ascii="Times New Roman" w:hAnsi="Times New Roman" w:cs="Times New Roman"/>
          <w:highlight w:val="white"/>
          <w:lang w:val="en-US"/>
        </w:rPr>
        <w:t xml:space="preserve">Digital twins of robotic systems: increasing capability for industrial applications. </w:t>
      </w:r>
      <w:r w:rsidRPr="003538C3">
        <w:rPr>
          <w:rFonts w:ascii="Times New Roman" w:hAnsi="Times New Roman" w:cs="Times New Roman"/>
          <w:i/>
          <w:iCs/>
          <w:highlight w:val="white"/>
          <w:lang w:val="en-US"/>
        </w:rPr>
        <w:t>In</w:t>
      </w:r>
      <w:r>
        <w:rPr>
          <w:rFonts w:ascii="Times New Roman" w:hAnsi="Times New Roman" w:cs="Times New Roman"/>
          <w:i/>
          <w:iCs/>
          <w:highlight w:val="white"/>
          <w:lang w:val="en-US"/>
        </w:rPr>
        <w:t xml:space="preserve"> </w:t>
      </w:r>
      <w:r w:rsidRPr="00E616D6">
        <w:rPr>
          <w:rFonts w:ascii="Times New Roman" w:hAnsi="Times New Roman" w:cs="Times New Roman"/>
          <w:highlight w:val="white"/>
          <w:lang w:val="en-US"/>
        </w:rPr>
        <w:t>Nguyen, T.D.L., Lu, J. (eds)</w:t>
      </w:r>
      <w:r>
        <w:rPr>
          <w:rFonts w:ascii="Times New Roman" w:hAnsi="Times New Roman" w:cs="Times New Roman"/>
          <w:highlight w:val="white"/>
          <w:lang w:val="en-US"/>
        </w:rPr>
        <w:t>,</w:t>
      </w:r>
      <w:r w:rsidRPr="003538C3">
        <w:rPr>
          <w:rFonts w:ascii="Times New Roman" w:hAnsi="Times New Roman" w:cs="Times New Roman"/>
          <w:i/>
          <w:iCs/>
          <w:highlight w:val="white"/>
          <w:lang w:val="en-US"/>
        </w:rPr>
        <w:t> </w:t>
      </w:r>
      <w:r w:rsidRPr="003538C3">
        <w:rPr>
          <w:rFonts w:ascii="Times New Roman" w:hAnsi="Times New Roman" w:cs="Times New Roman"/>
          <w:i/>
          <w:highlight w:val="white"/>
          <w:lang w:val="en-US"/>
        </w:rPr>
        <w:t>Machine Learning and Mechanics Based Soft Computing Applications</w:t>
      </w:r>
      <w:r w:rsidRPr="003538C3">
        <w:rPr>
          <w:rFonts w:ascii="Times New Roman" w:hAnsi="Times New Roman" w:cs="Times New Roman"/>
          <w:highlight w:val="white"/>
          <w:lang w:val="en-US"/>
        </w:rPr>
        <w:t xml:space="preserve"> (pp. 241-258). Singapore: Springer Nature Singapore. </w:t>
      </w:r>
      <w:hyperlink r:id="rId26" w:history="1">
        <w:r w:rsidRPr="00076192">
          <w:rPr>
            <w:rStyle w:val="Hyperlink"/>
            <w:rFonts w:ascii="Times New Roman" w:eastAsia="Times New Roman" w:hAnsi="Times New Roman" w:cs="Times New Roman"/>
            <w:highlight w:val="white"/>
            <w:lang w:val="en-US"/>
          </w:rPr>
          <w:t>https://doi.org/10.1007/978-981-19-6450-3_23</w:t>
        </w:r>
      </w:hyperlink>
    </w:p>
    <w:p w14:paraId="5CDE3174"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531C18A4" w14:textId="77777777" w:rsidR="0071703F" w:rsidRPr="005A3F75" w:rsidRDefault="0071703F" w:rsidP="0071703F">
      <w:pPr>
        <w:jc w:val="both"/>
        <w:rPr>
          <w:rStyle w:val="Hyperlink"/>
          <w:highlight w:val="white"/>
          <w:lang w:val="en-US"/>
        </w:rPr>
      </w:pPr>
      <w:r w:rsidRPr="003538C3">
        <w:rPr>
          <w:rFonts w:ascii="Times New Roman" w:eastAsia="Times New Roman" w:hAnsi="Times New Roman" w:cs="Times New Roman"/>
          <w:highlight w:val="white"/>
          <w:lang w:val="en-US"/>
        </w:rPr>
        <w:t xml:space="preserve">Bajic, B., </w:t>
      </w:r>
      <w:proofErr w:type="spellStart"/>
      <w:r w:rsidRPr="003538C3">
        <w:rPr>
          <w:rFonts w:ascii="Times New Roman" w:eastAsia="Times New Roman" w:hAnsi="Times New Roman" w:cs="Times New Roman"/>
          <w:highlight w:val="white"/>
          <w:lang w:val="en-US"/>
        </w:rPr>
        <w:t>Suzic</w:t>
      </w:r>
      <w:proofErr w:type="spellEnd"/>
      <w:r w:rsidRPr="003538C3">
        <w:rPr>
          <w:rFonts w:ascii="Times New Roman" w:eastAsia="Times New Roman" w:hAnsi="Times New Roman" w:cs="Times New Roman"/>
          <w:highlight w:val="white"/>
          <w:lang w:val="en-US"/>
        </w:rPr>
        <w:t xml:space="preserve">, N., Moraca, S., Stefanović, M., Jovicic, M., &amp; </w:t>
      </w:r>
      <w:proofErr w:type="spellStart"/>
      <w:r w:rsidRPr="003538C3">
        <w:rPr>
          <w:rFonts w:ascii="Times New Roman" w:eastAsia="Times New Roman" w:hAnsi="Times New Roman" w:cs="Times New Roman"/>
          <w:highlight w:val="white"/>
          <w:lang w:val="en-US"/>
        </w:rPr>
        <w:t>Rikalovic</w:t>
      </w:r>
      <w:proofErr w:type="spellEnd"/>
      <w:r w:rsidRPr="003538C3">
        <w:rPr>
          <w:rFonts w:ascii="Times New Roman" w:eastAsia="Times New Roman" w:hAnsi="Times New Roman" w:cs="Times New Roman"/>
          <w:highlight w:val="white"/>
          <w:lang w:val="en-US"/>
        </w:rPr>
        <w:t>, A. (2023). Edge computing data optimization for smart quality management: industry 5.0 perspective. </w:t>
      </w:r>
      <w:r w:rsidRPr="003538C3">
        <w:rPr>
          <w:rFonts w:ascii="Times New Roman" w:eastAsia="Times New Roman" w:hAnsi="Times New Roman" w:cs="Times New Roman"/>
          <w:i/>
          <w:iCs/>
          <w:highlight w:val="white"/>
          <w:lang w:val="en-US"/>
        </w:rPr>
        <w:t>Sustainability</w:t>
      </w:r>
      <w:r w:rsidRPr="003538C3">
        <w:rPr>
          <w:rFonts w:ascii="Times New Roman" w:eastAsia="Times New Roman" w:hAnsi="Times New Roman" w:cs="Times New Roman"/>
          <w:highlight w:val="white"/>
          <w:lang w:val="en-US"/>
        </w:rPr>
        <w:t>,</w:t>
      </w:r>
      <w:r>
        <w:rPr>
          <w:rFonts w:ascii="Times New Roman" w:eastAsia="Times New Roman" w:hAnsi="Times New Roman" w:cs="Times New Roman"/>
          <w:highlight w:val="white"/>
          <w:lang w:val="en-US"/>
        </w:rPr>
        <w:t xml:space="preserve"> </w:t>
      </w:r>
      <w:r w:rsidRPr="003538C3">
        <w:rPr>
          <w:rFonts w:ascii="Times New Roman" w:eastAsia="Times New Roman" w:hAnsi="Times New Roman" w:cs="Times New Roman"/>
          <w:highlight w:val="white"/>
          <w:lang w:val="en-US"/>
        </w:rPr>
        <w:t>15(7), 6032.</w:t>
      </w:r>
      <w:r>
        <w:rPr>
          <w:rFonts w:ascii="Times New Roman" w:eastAsia="Times New Roman" w:hAnsi="Times New Roman" w:cs="Times New Roman"/>
          <w:lang w:val="en-US"/>
        </w:rPr>
        <w:t xml:space="preserve"> </w:t>
      </w:r>
      <w:hyperlink r:id="rId27" w:history="1">
        <w:r w:rsidRPr="005A3F75">
          <w:rPr>
            <w:rStyle w:val="Hyperlink"/>
            <w:rFonts w:ascii="Times New Roman" w:hAnsi="Times New Roman" w:cs="Times New Roman"/>
            <w:highlight w:val="white"/>
            <w:lang w:val="en-US"/>
          </w:rPr>
          <w:t>https://doi.org/10.3390/su15076032</w:t>
        </w:r>
      </w:hyperlink>
    </w:p>
    <w:p w14:paraId="77EA1BD3" w14:textId="77777777" w:rsidR="0071703F" w:rsidRPr="003538C3" w:rsidRDefault="0071703F" w:rsidP="0071703F">
      <w:pPr>
        <w:jc w:val="both"/>
        <w:rPr>
          <w:rFonts w:ascii="Times New Roman" w:eastAsia="Times New Roman" w:hAnsi="Times New Roman" w:cs="Times New Roman"/>
          <w:highlight w:val="white"/>
          <w:lang w:val="en-US"/>
        </w:rPr>
      </w:pPr>
    </w:p>
    <w:p w14:paraId="6B3A5C18" w14:textId="77777777" w:rsidR="0071703F" w:rsidRPr="003538C3" w:rsidRDefault="0071703F" w:rsidP="0071703F">
      <w:pPr>
        <w:jc w:val="both"/>
        <w:rPr>
          <w:rFonts w:ascii="Times New Roman" w:eastAsia="Times New Roman" w:hAnsi="Times New Roman" w:cs="Times New Roman"/>
          <w:highlight w:val="white"/>
          <w:lang w:val="en-US"/>
        </w:rPr>
      </w:pPr>
      <w:r w:rsidRPr="003538C3">
        <w:rPr>
          <w:rFonts w:ascii="Times New Roman" w:eastAsia="Times New Roman" w:hAnsi="Times New Roman" w:cs="Times New Roman"/>
          <w:highlight w:val="white"/>
          <w:lang w:val="en-US"/>
        </w:rPr>
        <w:t>Bhattacharya, S., &amp; Chatterjee, A. (2022). Digital project driven supply chains: a new paradigm. </w:t>
      </w:r>
      <w:r w:rsidRPr="003538C3">
        <w:rPr>
          <w:rFonts w:ascii="Times New Roman" w:eastAsia="Times New Roman" w:hAnsi="Times New Roman" w:cs="Times New Roman"/>
          <w:i/>
          <w:iCs/>
          <w:highlight w:val="white"/>
          <w:lang w:val="en-US"/>
        </w:rPr>
        <w:t>Supply Chain Management: An International Journal</w:t>
      </w:r>
      <w:r w:rsidRPr="003538C3">
        <w:rPr>
          <w:rFonts w:ascii="Times New Roman" w:eastAsia="Times New Roman" w:hAnsi="Times New Roman" w:cs="Times New Roman"/>
          <w:highlight w:val="white"/>
          <w:lang w:val="en-US"/>
        </w:rPr>
        <w:t>, 27(2), 283-294.</w:t>
      </w:r>
      <w:r>
        <w:rPr>
          <w:rFonts w:ascii="Times New Roman" w:eastAsia="Times New Roman" w:hAnsi="Times New Roman" w:cs="Times New Roman"/>
          <w:highlight w:val="white"/>
          <w:lang w:val="en-US"/>
        </w:rPr>
        <w:t xml:space="preserve"> </w:t>
      </w:r>
      <w:hyperlink r:id="rId28" w:tooltip="DOI: https://doi.org/10.1108/SCM-12-2020-0641" w:history="1">
        <w:r w:rsidRPr="005A3F75">
          <w:rPr>
            <w:rStyle w:val="Hyperlink"/>
            <w:rFonts w:ascii="Times New Roman" w:hAnsi="Times New Roman" w:cs="Times New Roman"/>
            <w:highlight w:val="white"/>
            <w:lang w:val="en-US"/>
          </w:rPr>
          <w:t>https://doi.org/10.1108/SCM-12-2020-0641</w:t>
        </w:r>
      </w:hyperlink>
      <w:r>
        <w:rPr>
          <w:rFonts w:ascii="Times New Roman" w:eastAsia="Times New Roman" w:hAnsi="Times New Roman" w:cs="Times New Roman"/>
          <w:highlight w:val="white"/>
          <w:lang w:val="en-US"/>
        </w:rPr>
        <w:t xml:space="preserve"> </w:t>
      </w:r>
    </w:p>
    <w:p w14:paraId="38EBFB08" w14:textId="77777777" w:rsidR="0071703F" w:rsidRPr="003538C3" w:rsidRDefault="0071703F" w:rsidP="0071703F">
      <w:pPr>
        <w:jc w:val="both"/>
        <w:rPr>
          <w:rFonts w:ascii="Times New Roman" w:eastAsia="Times New Roman" w:hAnsi="Times New Roman" w:cs="Times New Roman"/>
          <w:highlight w:val="white"/>
          <w:lang w:val="en-US"/>
        </w:rPr>
      </w:pPr>
    </w:p>
    <w:p w14:paraId="500A348D" w14:textId="77777777" w:rsidR="0071703F" w:rsidRPr="003538C3" w:rsidRDefault="0071703F" w:rsidP="0071703F">
      <w:pPr>
        <w:jc w:val="both"/>
        <w:rPr>
          <w:rFonts w:ascii="Times New Roman" w:eastAsia="Times New Roman" w:hAnsi="Times New Roman" w:cs="Times New Roman"/>
          <w:highlight w:val="white"/>
          <w:lang w:val="en-US"/>
        </w:rPr>
      </w:pPr>
      <w:r w:rsidRPr="003538C3">
        <w:rPr>
          <w:rFonts w:ascii="Times New Roman" w:eastAsia="Times New Roman" w:hAnsi="Times New Roman" w:cs="Times New Roman"/>
          <w:highlight w:val="white"/>
          <w:lang w:val="en-US"/>
        </w:rPr>
        <w:t>Bhattacharya, S., &amp; Momaya, K. S. (2021). Actionable strategy framework for digital transformation in AECO industry. </w:t>
      </w:r>
      <w:r w:rsidRPr="003538C3">
        <w:rPr>
          <w:rFonts w:ascii="Times New Roman" w:eastAsia="Times New Roman" w:hAnsi="Times New Roman" w:cs="Times New Roman"/>
          <w:i/>
          <w:iCs/>
          <w:highlight w:val="white"/>
          <w:lang w:val="en-US"/>
        </w:rPr>
        <w:t>Engineering, Construction and Architectural Management</w:t>
      </w:r>
      <w:r w:rsidRPr="003538C3">
        <w:rPr>
          <w:rFonts w:ascii="Times New Roman" w:eastAsia="Times New Roman" w:hAnsi="Times New Roman" w:cs="Times New Roman"/>
          <w:highlight w:val="white"/>
          <w:lang w:val="en-US"/>
        </w:rPr>
        <w:t>, 28(5), 1397-1422.</w:t>
      </w:r>
      <w:r>
        <w:rPr>
          <w:rFonts w:ascii="Times New Roman" w:eastAsia="Times New Roman" w:hAnsi="Times New Roman" w:cs="Times New Roman"/>
          <w:highlight w:val="white"/>
          <w:lang w:val="en-US"/>
        </w:rPr>
        <w:t xml:space="preserve"> </w:t>
      </w:r>
      <w:r>
        <w:rPr>
          <w:rFonts w:ascii="Times New Roman" w:eastAsia="Times New Roman" w:hAnsi="Times New Roman" w:cs="Times New Roman"/>
          <w:lang w:val="en-US"/>
        </w:rPr>
        <w:t xml:space="preserve"> </w:t>
      </w:r>
      <w:hyperlink r:id="rId29" w:tooltip="DOI: https://doi.org/10.1108/ECAM-07-2020-0587" w:history="1">
        <w:r w:rsidRPr="005A3F75">
          <w:rPr>
            <w:rStyle w:val="Hyperlink"/>
            <w:rFonts w:ascii="Times New Roman" w:hAnsi="Times New Roman" w:cs="Times New Roman"/>
            <w:highlight w:val="white"/>
            <w:lang w:val="en-US"/>
          </w:rPr>
          <w:t>https://doi.org/10.1108/ECAM-07-2020-0587</w:t>
        </w:r>
      </w:hyperlink>
      <w:r w:rsidRPr="005A3F75">
        <w:rPr>
          <w:rStyle w:val="Hyperlink"/>
          <w:rFonts w:ascii="Times New Roman" w:hAnsi="Times New Roman" w:cs="Times New Roman"/>
          <w:highlight w:val="white"/>
          <w:lang w:val="en-US"/>
        </w:rPr>
        <w:t xml:space="preserve"> </w:t>
      </w:r>
    </w:p>
    <w:p w14:paraId="328EEC7A" w14:textId="77777777" w:rsidR="0071703F" w:rsidRPr="003538C3" w:rsidRDefault="0071703F" w:rsidP="0071703F">
      <w:pPr>
        <w:rPr>
          <w:rFonts w:ascii="Times New Roman" w:eastAsia="Times New Roman" w:hAnsi="Times New Roman" w:cs="Times New Roman"/>
          <w:highlight w:val="white"/>
          <w:lang w:val="en-US"/>
        </w:rPr>
      </w:pPr>
    </w:p>
    <w:p w14:paraId="3012C356" w14:textId="77777777" w:rsidR="0071703F" w:rsidRDefault="0071703F" w:rsidP="0071703F">
      <w:pPr>
        <w:pBdr>
          <w:top w:val="nil"/>
          <w:left w:val="nil"/>
          <w:bottom w:val="nil"/>
          <w:right w:val="nil"/>
          <w:between w:val="nil"/>
        </w:pBdr>
        <w:jc w:val="both"/>
        <w:rPr>
          <w:rFonts w:ascii="Times New Roman" w:eastAsia="Times New Roman" w:hAnsi="Times New Roman" w:cs="Times New Roman"/>
          <w:lang w:val="en-US"/>
        </w:rPr>
      </w:pPr>
      <w:r w:rsidRPr="005A3F75">
        <w:rPr>
          <w:rFonts w:ascii="Times New Roman" w:hAnsi="Times New Roman" w:cs="Times New Roman"/>
          <w:highlight w:val="white"/>
          <w:lang w:val="en-US"/>
        </w:rPr>
        <w:t xml:space="preserve">Ben </w:t>
      </w:r>
      <w:proofErr w:type="spellStart"/>
      <w:r w:rsidRPr="005A3F75">
        <w:rPr>
          <w:rFonts w:ascii="Times New Roman" w:hAnsi="Times New Roman" w:cs="Times New Roman"/>
          <w:highlight w:val="white"/>
          <w:lang w:val="en-US"/>
        </w:rPr>
        <w:t>Hlima</w:t>
      </w:r>
      <w:proofErr w:type="spellEnd"/>
      <w:r w:rsidRPr="005A3F75">
        <w:rPr>
          <w:rFonts w:ascii="Times New Roman" w:hAnsi="Times New Roman" w:cs="Times New Roman"/>
          <w:highlight w:val="white"/>
          <w:lang w:val="en-US"/>
        </w:rPr>
        <w:t xml:space="preserve">, I., Kacem, H., &amp; </w:t>
      </w:r>
      <w:proofErr w:type="spellStart"/>
      <w:r w:rsidRPr="005A3F75">
        <w:rPr>
          <w:rFonts w:ascii="Times New Roman" w:hAnsi="Times New Roman" w:cs="Times New Roman"/>
          <w:highlight w:val="white"/>
          <w:lang w:val="en-US"/>
        </w:rPr>
        <w:t>Gharsallah</w:t>
      </w:r>
      <w:proofErr w:type="spellEnd"/>
      <w:r w:rsidRPr="005A3F75">
        <w:rPr>
          <w:rFonts w:ascii="Times New Roman" w:hAnsi="Times New Roman" w:cs="Times New Roman"/>
          <w:highlight w:val="white"/>
          <w:lang w:val="en-US"/>
        </w:rPr>
        <w:t xml:space="preserve">, A. (2023). </w:t>
      </w:r>
      <w:r w:rsidRPr="003538C3">
        <w:rPr>
          <w:rFonts w:ascii="Times New Roman" w:hAnsi="Times New Roman" w:cs="Times New Roman"/>
          <w:highlight w:val="white"/>
          <w:lang w:val="en-US"/>
        </w:rPr>
        <w:t>Efficient implementation of low cost and secure framework with firmware updates. </w:t>
      </w:r>
      <w:r w:rsidRPr="003538C3">
        <w:rPr>
          <w:rFonts w:ascii="Times New Roman" w:hAnsi="Times New Roman" w:cs="Times New Roman"/>
          <w:i/>
          <w:highlight w:val="white"/>
          <w:lang w:val="en-US"/>
        </w:rPr>
        <w:t>IET Computers &amp; Digital Techniques</w:t>
      </w:r>
      <w:r>
        <w:rPr>
          <w:rFonts w:ascii="Times New Roman" w:hAnsi="Times New Roman" w:cs="Times New Roman"/>
          <w:highlight w:val="white"/>
          <w:lang w:val="en-US"/>
        </w:rPr>
        <w:t>,</w:t>
      </w:r>
      <w:r w:rsidRPr="003538C3">
        <w:rPr>
          <w:rFonts w:ascii="Times New Roman" w:hAnsi="Times New Roman" w:cs="Times New Roman"/>
          <w:highlight w:val="white"/>
          <w:lang w:val="en-US"/>
        </w:rPr>
        <w:t xml:space="preserve"> </w:t>
      </w:r>
      <w:r w:rsidRPr="00E616D6">
        <w:rPr>
          <w:rFonts w:ascii="Times New Roman" w:eastAsia="Times New Roman" w:hAnsi="Times New Roman" w:cs="Times New Roman"/>
          <w:i/>
          <w:iCs/>
          <w:highlight w:val="white"/>
          <w:lang w:val="en-US"/>
        </w:rPr>
        <w:t>17</w:t>
      </w:r>
      <w:r w:rsidRPr="003538C3">
        <w:rPr>
          <w:rFonts w:ascii="Times New Roman" w:eastAsia="Times New Roman" w:hAnsi="Times New Roman" w:cs="Times New Roman"/>
          <w:highlight w:val="white"/>
          <w:lang w:val="en-US"/>
        </w:rPr>
        <w:t xml:space="preserve">(3-4), 89-99.  </w:t>
      </w:r>
      <w:hyperlink r:id="rId30" w:history="1">
        <w:r w:rsidRPr="00636BA7">
          <w:rPr>
            <w:rStyle w:val="Hyperlink"/>
            <w:rFonts w:ascii="Times New Roman" w:eastAsia="Times New Roman" w:hAnsi="Times New Roman" w:cs="Times New Roman"/>
            <w:lang w:val="en-US"/>
          </w:rPr>
          <w:t>https://doi.org/10.1049/cdt2.12054</w:t>
        </w:r>
      </w:hyperlink>
    </w:p>
    <w:p w14:paraId="5ADC8ADD" w14:textId="77777777" w:rsidR="0071703F" w:rsidRPr="003538C3"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p>
    <w:p w14:paraId="59C82B35" w14:textId="77777777" w:rsidR="0071703F" w:rsidRPr="003538C3" w:rsidRDefault="0071703F" w:rsidP="0071703F">
      <w:pPr>
        <w:jc w:val="both"/>
        <w:rPr>
          <w:rFonts w:ascii="Times New Roman" w:eastAsia="Times New Roman" w:hAnsi="Times New Roman" w:cs="Times New Roman"/>
          <w:lang w:val="en-US"/>
        </w:rPr>
      </w:pPr>
      <w:proofErr w:type="spellStart"/>
      <w:r w:rsidRPr="003538C3">
        <w:rPr>
          <w:rFonts w:ascii="Times New Roman" w:hAnsi="Times New Roman" w:cs="Times New Roman"/>
          <w:highlight w:val="white"/>
          <w:lang w:val="en-US"/>
        </w:rPr>
        <w:lastRenderedPageBreak/>
        <w:t>Breschi</w:t>
      </w:r>
      <w:proofErr w:type="spellEnd"/>
      <w:r w:rsidRPr="003538C3">
        <w:rPr>
          <w:rFonts w:ascii="Times New Roman" w:hAnsi="Times New Roman" w:cs="Times New Roman"/>
          <w:highlight w:val="white"/>
          <w:lang w:val="en-US"/>
        </w:rPr>
        <w:t xml:space="preserve">, S., &amp; </w:t>
      </w:r>
      <w:proofErr w:type="spellStart"/>
      <w:r w:rsidRPr="003538C3">
        <w:rPr>
          <w:rFonts w:ascii="Times New Roman" w:hAnsi="Times New Roman" w:cs="Times New Roman"/>
          <w:highlight w:val="white"/>
          <w:lang w:val="en-US"/>
        </w:rPr>
        <w:t>Lissoni</w:t>
      </w:r>
      <w:proofErr w:type="spellEnd"/>
      <w:r w:rsidRPr="003538C3">
        <w:rPr>
          <w:rFonts w:ascii="Times New Roman" w:hAnsi="Times New Roman" w:cs="Times New Roman"/>
          <w:highlight w:val="white"/>
          <w:lang w:val="en-US"/>
        </w:rPr>
        <w:t>, F. (2009). Mobility of skilled workers and co-invention networks: an anatomy of localized knowledge flows. </w:t>
      </w:r>
      <w:r w:rsidRPr="003538C3">
        <w:rPr>
          <w:rFonts w:ascii="Times New Roman" w:hAnsi="Times New Roman" w:cs="Times New Roman"/>
          <w:i/>
          <w:highlight w:val="white"/>
          <w:lang w:val="en-US"/>
        </w:rPr>
        <w:t>Journal of Economic Geography</w:t>
      </w:r>
      <w:r w:rsidRPr="003538C3">
        <w:rPr>
          <w:rFonts w:ascii="Times New Roman" w:hAnsi="Times New Roman" w:cs="Times New Roman"/>
          <w:highlight w:val="white"/>
          <w:lang w:val="en-US"/>
        </w:rPr>
        <w:t>,</w:t>
      </w:r>
      <w:r>
        <w:rPr>
          <w:rFonts w:ascii="Times New Roman" w:hAnsi="Times New Roman" w:cs="Times New Roman"/>
          <w:highlight w:val="white"/>
          <w:lang w:val="en-US"/>
        </w:rPr>
        <w:t xml:space="preserve"> </w:t>
      </w:r>
      <w:r w:rsidRPr="003538C3">
        <w:rPr>
          <w:rFonts w:ascii="Times New Roman" w:hAnsi="Times New Roman" w:cs="Times New Roman"/>
          <w:i/>
          <w:highlight w:val="white"/>
          <w:lang w:val="en-US"/>
        </w:rPr>
        <w:t>9</w:t>
      </w:r>
      <w:r w:rsidRPr="003538C3">
        <w:rPr>
          <w:rFonts w:ascii="Times New Roman" w:hAnsi="Times New Roman" w:cs="Times New Roman"/>
          <w:highlight w:val="white"/>
          <w:lang w:val="en-US"/>
        </w:rPr>
        <w:t>(4), 439-468.</w:t>
      </w:r>
      <w:r w:rsidRPr="003538C3">
        <w:rPr>
          <w:rFonts w:ascii="Times New Roman" w:hAnsi="Times New Roman" w:cs="Times New Roman"/>
          <w:lang w:val="en-US"/>
        </w:rPr>
        <w:t xml:space="preserve"> </w:t>
      </w:r>
      <w:hyperlink r:id="rId31" w:history="1">
        <w:r w:rsidRPr="005A3F75">
          <w:rPr>
            <w:rStyle w:val="Hyperlink"/>
            <w:rFonts w:ascii="Times New Roman" w:hAnsi="Times New Roman" w:cs="Times New Roman"/>
            <w:highlight w:val="white"/>
            <w:lang w:val="en-US"/>
          </w:rPr>
          <w:t>https://doi.org/10.1093/jeg/lbp008</w:t>
        </w:r>
      </w:hyperlink>
    </w:p>
    <w:p w14:paraId="6F2E71CF" w14:textId="77777777" w:rsidR="0071703F" w:rsidRPr="003538C3" w:rsidRDefault="0071703F" w:rsidP="0071703F">
      <w:pPr>
        <w:jc w:val="both"/>
        <w:rPr>
          <w:rFonts w:ascii="Times New Roman" w:eastAsia="Times New Roman" w:hAnsi="Times New Roman" w:cs="Times New Roman"/>
          <w:highlight w:val="white"/>
          <w:lang w:val="en-US"/>
        </w:rPr>
      </w:pPr>
    </w:p>
    <w:p w14:paraId="63D0FF11" w14:textId="77777777" w:rsidR="0071703F" w:rsidRPr="00E1190D" w:rsidRDefault="0071703F" w:rsidP="0071703F">
      <w:pPr>
        <w:jc w:val="both"/>
        <w:rPr>
          <w:rFonts w:ascii="Times New Roman" w:hAnsi="Times New Roman" w:cs="Times New Roman"/>
          <w:lang w:val="en-US"/>
        </w:rPr>
      </w:pPr>
      <w:r w:rsidRPr="003538C3">
        <w:rPr>
          <w:rFonts w:ascii="Times New Roman" w:hAnsi="Times New Roman" w:cs="Times New Roman"/>
          <w:lang w:val="en-US"/>
        </w:rPr>
        <w:t xml:space="preserve">Burgard, W., Cremers, A. B., Fox, D., </w:t>
      </w:r>
      <w:proofErr w:type="spellStart"/>
      <w:r w:rsidRPr="003538C3">
        <w:rPr>
          <w:rFonts w:ascii="Times New Roman" w:hAnsi="Times New Roman" w:cs="Times New Roman"/>
          <w:lang w:val="en-US"/>
        </w:rPr>
        <w:t>Hähnel</w:t>
      </w:r>
      <w:proofErr w:type="spellEnd"/>
      <w:r w:rsidRPr="003538C3">
        <w:rPr>
          <w:rFonts w:ascii="Times New Roman" w:hAnsi="Times New Roman" w:cs="Times New Roman"/>
          <w:lang w:val="en-US"/>
        </w:rPr>
        <w:t xml:space="preserve">, D., </w:t>
      </w:r>
      <w:proofErr w:type="spellStart"/>
      <w:r w:rsidRPr="003538C3">
        <w:rPr>
          <w:rFonts w:ascii="Times New Roman" w:hAnsi="Times New Roman" w:cs="Times New Roman"/>
          <w:lang w:val="en-US"/>
        </w:rPr>
        <w:t>Lakemeyer</w:t>
      </w:r>
      <w:proofErr w:type="spellEnd"/>
      <w:r w:rsidRPr="003538C3">
        <w:rPr>
          <w:rFonts w:ascii="Times New Roman" w:hAnsi="Times New Roman" w:cs="Times New Roman"/>
          <w:lang w:val="en-US"/>
        </w:rPr>
        <w:t>, G., Schulz, D., ... &amp; Thrun, S. (1999). Experiences with an interactive museum tour-guide robot. </w:t>
      </w:r>
      <w:r w:rsidRPr="003538C3">
        <w:rPr>
          <w:rFonts w:ascii="Times New Roman" w:hAnsi="Times New Roman" w:cs="Times New Roman"/>
          <w:i/>
          <w:lang w:val="en-US"/>
        </w:rPr>
        <w:t>Artificial Intelligence</w:t>
      </w:r>
      <w:r w:rsidRPr="003538C3">
        <w:rPr>
          <w:rFonts w:ascii="Times New Roman" w:hAnsi="Times New Roman" w:cs="Times New Roman"/>
          <w:lang w:val="en-US"/>
        </w:rPr>
        <w:t>,</w:t>
      </w:r>
      <w:r>
        <w:rPr>
          <w:rFonts w:ascii="Times New Roman" w:hAnsi="Times New Roman" w:cs="Times New Roman"/>
          <w:lang w:val="en-US"/>
        </w:rPr>
        <w:t xml:space="preserve"> </w:t>
      </w:r>
      <w:r w:rsidRPr="003538C3">
        <w:rPr>
          <w:rFonts w:ascii="Times New Roman" w:hAnsi="Times New Roman" w:cs="Times New Roman"/>
          <w:lang w:val="en-US"/>
        </w:rPr>
        <w:t>114(1-2), 3-55.</w:t>
      </w:r>
      <w:r>
        <w:rPr>
          <w:rFonts w:ascii="Times New Roman" w:hAnsi="Times New Roman" w:cs="Times New Roman"/>
          <w:lang w:val="en-US"/>
        </w:rPr>
        <w:t xml:space="preserve"> </w:t>
      </w:r>
      <w:hyperlink r:id="rId32" w:tgtFrame="_blank" w:tooltip="Persistent link using digital object identifier" w:history="1">
        <w:r w:rsidRPr="005A3F75">
          <w:rPr>
            <w:rStyle w:val="Hyperlink"/>
            <w:rFonts w:ascii="Times New Roman" w:hAnsi="Times New Roman" w:cs="Times New Roman"/>
            <w:highlight w:val="white"/>
            <w:lang w:val="en-US"/>
          </w:rPr>
          <w:t>https://doi.org/10.1016/S0004-3702(99)00070-3</w:t>
        </w:r>
      </w:hyperlink>
      <w:r w:rsidRPr="00E1190D">
        <w:rPr>
          <w:rFonts w:ascii="Times New Roman" w:eastAsia="Times New Roman" w:hAnsi="Times New Roman" w:cs="Times New Roman"/>
          <w:lang w:val="en-US"/>
        </w:rPr>
        <w:t xml:space="preserve"> </w:t>
      </w:r>
    </w:p>
    <w:p w14:paraId="63D62C87" w14:textId="77777777" w:rsidR="0071703F" w:rsidRPr="003538C3" w:rsidRDefault="0071703F" w:rsidP="0071703F">
      <w:pPr>
        <w:jc w:val="both"/>
        <w:rPr>
          <w:rFonts w:ascii="Times New Roman" w:eastAsia="Times New Roman" w:hAnsi="Times New Roman" w:cs="Times New Roman"/>
          <w:highlight w:val="white"/>
          <w:lang w:val="en-US"/>
        </w:rPr>
      </w:pPr>
    </w:p>
    <w:p w14:paraId="2A7732D3" w14:textId="77777777" w:rsidR="0071703F" w:rsidRPr="005A3F75" w:rsidRDefault="0071703F" w:rsidP="0071703F">
      <w:pPr>
        <w:jc w:val="both"/>
        <w:rPr>
          <w:rFonts w:ascii="Times New Roman" w:eastAsia="Times New Roman" w:hAnsi="Times New Roman" w:cs="Times New Roman"/>
          <w:highlight w:val="white"/>
          <w:lang w:val="pt-BR"/>
        </w:rPr>
      </w:pPr>
      <w:r w:rsidRPr="003538C3">
        <w:rPr>
          <w:rFonts w:ascii="Times New Roman" w:eastAsia="Times New Roman" w:hAnsi="Times New Roman" w:cs="Times New Roman"/>
          <w:highlight w:val="white"/>
          <w:lang w:val="en-US"/>
        </w:rPr>
        <w:t xml:space="preserve">Cartwright, M., Cohen, S., </w:t>
      </w:r>
      <w:proofErr w:type="spellStart"/>
      <w:r w:rsidRPr="003538C3">
        <w:rPr>
          <w:rFonts w:ascii="Times New Roman" w:eastAsia="Times New Roman" w:hAnsi="Times New Roman" w:cs="Times New Roman"/>
          <w:highlight w:val="white"/>
          <w:lang w:val="en-US"/>
        </w:rPr>
        <w:t>Fleishaker</w:t>
      </w:r>
      <w:proofErr w:type="spellEnd"/>
      <w:r w:rsidRPr="003538C3">
        <w:rPr>
          <w:rFonts w:ascii="Times New Roman" w:eastAsia="Times New Roman" w:hAnsi="Times New Roman" w:cs="Times New Roman"/>
          <w:highlight w:val="white"/>
          <w:lang w:val="en-US"/>
        </w:rPr>
        <w:t xml:space="preserve">, J., Madani, S., McLeod, J., Musser, B., &amp; Williams, S. (2010). Proof of Concept: A PhRMA Position Paper </w:t>
      </w:r>
      <w:proofErr w:type="gramStart"/>
      <w:r w:rsidRPr="003538C3">
        <w:rPr>
          <w:rFonts w:ascii="Times New Roman" w:eastAsia="Times New Roman" w:hAnsi="Times New Roman" w:cs="Times New Roman"/>
          <w:highlight w:val="white"/>
          <w:lang w:val="en-US"/>
        </w:rPr>
        <w:t>With</w:t>
      </w:r>
      <w:proofErr w:type="gramEnd"/>
      <w:r w:rsidRPr="003538C3">
        <w:rPr>
          <w:rFonts w:ascii="Times New Roman" w:eastAsia="Times New Roman" w:hAnsi="Times New Roman" w:cs="Times New Roman"/>
          <w:highlight w:val="white"/>
          <w:lang w:val="en-US"/>
        </w:rPr>
        <w:t xml:space="preserve"> Recommendations for Best Practice. </w:t>
      </w:r>
      <w:r w:rsidRPr="005A3F75">
        <w:rPr>
          <w:rFonts w:ascii="Times New Roman" w:eastAsia="Times New Roman" w:hAnsi="Times New Roman" w:cs="Times New Roman"/>
          <w:i/>
          <w:iCs/>
          <w:highlight w:val="white"/>
          <w:lang w:val="pt-BR"/>
        </w:rPr>
        <w:t xml:space="preserve">Clinical </w:t>
      </w:r>
      <w:proofErr w:type="spellStart"/>
      <w:r w:rsidRPr="005A3F75">
        <w:rPr>
          <w:rFonts w:ascii="Times New Roman" w:eastAsia="Times New Roman" w:hAnsi="Times New Roman" w:cs="Times New Roman"/>
          <w:i/>
          <w:iCs/>
          <w:highlight w:val="white"/>
          <w:lang w:val="pt-BR"/>
        </w:rPr>
        <w:t>Pharmacology</w:t>
      </w:r>
      <w:proofErr w:type="spellEnd"/>
      <w:r w:rsidRPr="005A3F75">
        <w:rPr>
          <w:rFonts w:ascii="Times New Roman" w:eastAsia="Times New Roman" w:hAnsi="Times New Roman" w:cs="Times New Roman"/>
          <w:i/>
          <w:iCs/>
          <w:highlight w:val="white"/>
          <w:lang w:val="pt-BR"/>
        </w:rPr>
        <w:t xml:space="preserve"> &amp; </w:t>
      </w:r>
      <w:proofErr w:type="spellStart"/>
      <w:r w:rsidRPr="005A3F75">
        <w:rPr>
          <w:rFonts w:ascii="Times New Roman" w:eastAsia="Times New Roman" w:hAnsi="Times New Roman" w:cs="Times New Roman"/>
          <w:i/>
          <w:iCs/>
          <w:highlight w:val="white"/>
          <w:lang w:val="pt-BR"/>
        </w:rPr>
        <w:t>Therapeutics</w:t>
      </w:r>
      <w:proofErr w:type="spellEnd"/>
      <w:r w:rsidRPr="005A3F75">
        <w:rPr>
          <w:rFonts w:ascii="Times New Roman" w:eastAsia="Times New Roman" w:hAnsi="Times New Roman" w:cs="Times New Roman"/>
          <w:highlight w:val="white"/>
          <w:lang w:val="pt-BR"/>
        </w:rPr>
        <w:t>, 87 (3), 278-285. </w:t>
      </w:r>
      <w:hyperlink r:id="rId33" w:tgtFrame="_blank" w:history="1">
        <w:r w:rsidRPr="00087A8F">
          <w:rPr>
            <w:rStyle w:val="Hyperlink"/>
            <w:rFonts w:ascii="Times New Roman" w:hAnsi="Times New Roman" w:cs="Times New Roman"/>
            <w:highlight w:val="white"/>
          </w:rPr>
          <w:t>https://doi.org/10.1038/clpt.2009.286</w:t>
        </w:r>
      </w:hyperlink>
      <w:r w:rsidRPr="005A3F75">
        <w:rPr>
          <w:rFonts w:ascii="Times New Roman" w:eastAsia="Times New Roman" w:hAnsi="Times New Roman" w:cs="Times New Roman"/>
          <w:highlight w:val="white"/>
          <w:lang w:val="pt-BR"/>
        </w:rPr>
        <w:t xml:space="preserve"> </w:t>
      </w:r>
    </w:p>
    <w:p w14:paraId="39E5A531" w14:textId="77777777" w:rsidR="0071703F" w:rsidRPr="005A3F75" w:rsidRDefault="0071703F" w:rsidP="0071703F">
      <w:pPr>
        <w:jc w:val="both"/>
        <w:rPr>
          <w:rFonts w:ascii="Times New Roman" w:eastAsia="Times New Roman" w:hAnsi="Times New Roman" w:cs="Times New Roman"/>
          <w:highlight w:val="white"/>
          <w:lang w:val="pt-BR"/>
        </w:rPr>
      </w:pPr>
    </w:p>
    <w:p w14:paraId="39FF08CA"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900170">
        <w:rPr>
          <w:rFonts w:ascii="Times New Roman" w:hAnsi="Times New Roman" w:cs="Times New Roman"/>
          <w:highlight w:val="white"/>
          <w:lang w:val="pt-BR"/>
        </w:rPr>
        <w:t xml:space="preserve">Carvalho, M. M. de, &amp; </w:t>
      </w:r>
      <w:proofErr w:type="spellStart"/>
      <w:r w:rsidRPr="00900170">
        <w:rPr>
          <w:rFonts w:ascii="Times New Roman" w:hAnsi="Times New Roman" w:cs="Times New Roman"/>
          <w:highlight w:val="white"/>
          <w:lang w:val="pt-BR"/>
        </w:rPr>
        <w:t>Rabechini</w:t>
      </w:r>
      <w:proofErr w:type="spellEnd"/>
      <w:r w:rsidRPr="00900170">
        <w:rPr>
          <w:rFonts w:ascii="Times New Roman" w:hAnsi="Times New Roman" w:cs="Times New Roman"/>
          <w:highlight w:val="white"/>
          <w:lang w:val="pt-BR"/>
        </w:rPr>
        <w:t xml:space="preserve"> Junior, R. (201</w:t>
      </w:r>
      <w:r>
        <w:rPr>
          <w:rFonts w:ascii="Times New Roman" w:hAnsi="Times New Roman" w:cs="Times New Roman"/>
          <w:highlight w:val="white"/>
          <w:lang w:val="pt-BR"/>
        </w:rPr>
        <w:t>4</w:t>
      </w:r>
      <w:r w:rsidRPr="00900170">
        <w:rPr>
          <w:rFonts w:ascii="Times New Roman" w:hAnsi="Times New Roman" w:cs="Times New Roman"/>
          <w:highlight w:val="white"/>
          <w:lang w:val="pt-BR"/>
        </w:rPr>
        <w:t xml:space="preserve">). </w:t>
      </w:r>
      <w:r w:rsidRPr="003538C3">
        <w:rPr>
          <w:rFonts w:ascii="Times New Roman" w:hAnsi="Times New Roman" w:cs="Times New Roman"/>
          <w:highlight w:val="white"/>
          <w:lang w:val="en-US"/>
        </w:rPr>
        <w:t>Impact of risk management on project performance: the importance of soft skills. </w:t>
      </w:r>
      <w:r w:rsidRPr="003538C3">
        <w:rPr>
          <w:rFonts w:ascii="Times New Roman" w:hAnsi="Times New Roman" w:cs="Times New Roman"/>
          <w:i/>
          <w:highlight w:val="white"/>
          <w:lang w:val="en-US"/>
        </w:rPr>
        <w:t>International Journal of Production Research</w:t>
      </w:r>
      <w:r w:rsidRPr="003538C3">
        <w:rPr>
          <w:rFonts w:ascii="Times New Roman" w:hAnsi="Times New Roman" w:cs="Times New Roman"/>
          <w:highlight w:val="white"/>
          <w:lang w:val="en-US"/>
        </w:rPr>
        <w:t>,</w:t>
      </w:r>
      <w:r>
        <w:rPr>
          <w:rFonts w:ascii="Times New Roman" w:hAnsi="Times New Roman" w:cs="Times New Roman"/>
          <w:highlight w:val="white"/>
          <w:lang w:val="en-US"/>
        </w:rPr>
        <w:t xml:space="preserve"> </w:t>
      </w:r>
      <w:r w:rsidRPr="003538C3">
        <w:rPr>
          <w:rFonts w:ascii="Times New Roman" w:hAnsi="Times New Roman" w:cs="Times New Roman"/>
          <w:highlight w:val="white"/>
          <w:lang w:val="en-US"/>
        </w:rPr>
        <w:t xml:space="preserve">53(2), 321-340. </w:t>
      </w:r>
      <w:hyperlink r:id="rId34" w:history="1">
        <w:r w:rsidRPr="005A3F75">
          <w:rPr>
            <w:rStyle w:val="Hyperlink"/>
            <w:rFonts w:ascii="Times New Roman" w:hAnsi="Times New Roman" w:cs="Times New Roman"/>
            <w:highlight w:val="white"/>
            <w:lang w:val="en-US"/>
          </w:rPr>
          <w:t>https://doi.org/10.1080/00207543.2014.919423</w:t>
        </w:r>
      </w:hyperlink>
    </w:p>
    <w:p w14:paraId="08010BDF"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2B311F5D" w14:textId="77777777" w:rsidR="0071703F" w:rsidRPr="005A3F75" w:rsidRDefault="0071703F" w:rsidP="0071703F">
      <w:pPr>
        <w:pBdr>
          <w:top w:val="nil"/>
          <w:left w:val="nil"/>
          <w:bottom w:val="nil"/>
          <w:right w:val="nil"/>
          <w:between w:val="nil"/>
        </w:pBdr>
        <w:jc w:val="both"/>
        <w:rPr>
          <w:rStyle w:val="Hyperlink"/>
          <w:rFonts w:ascii="Times New Roman" w:hAnsi="Times New Roman" w:cs="Times New Roman"/>
          <w:highlight w:val="white"/>
          <w:lang w:val="en-US"/>
        </w:rPr>
      </w:pPr>
      <w:r w:rsidRPr="003538C3">
        <w:rPr>
          <w:rFonts w:ascii="Times New Roman" w:hAnsi="Times New Roman" w:cs="Times New Roman"/>
          <w:highlight w:val="white"/>
          <w:lang w:val="en-US"/>
        </w:rPr>
        <w:t xml:space="preserve">Cole, R. E., &amp; </w:t>
      </w:r>
      <w:proofErr w:type="spellStart"/>
      <w:r w:rsidRPr="003538C3">
        <w:rPr>
          <w:rFonts w:ascii="Times New Roman" w:hAnsi="Times New Roman" w:cs="Times New Roman"/>
          <w:highlight w:val="white"/>
          <w:lang w:val="en-US"/>
        </w:rPr>
        <w:t>Matsumiya</w:t>
      </w:r>
      <w:proofErr w:type="spellEnd"/>
      <w:r w:rsidRPr="003538C3">
        <w:rPr>
          <w:rFonts w:ascii="Times New Roman" w:hAnsi="Times New Roman" w:cs="Times New Roman"/>
          <w:highlight w:val="white"/>
          <w:lang w:val="en-US"/>
        </w:rPr>
        <w:t>, T. (2008). When the pursuit of quality risks innovation. </w:t>
      </w:r>
      <w:r w:rsidRPr="003538C3">
        <w:rPr>
          <w:rFonts w:ascii="Times New Roman" w:hAnsi="Times New Roman" w:cs="Times New Roman"/>
          <w:i/>
          <w:highlight w:val="white"/>
          <w:lang w:val="en-US"/>
        </w:rPr>
        <w:t>The TQM Journal</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20</w:t>
      </w:r>
      <w:r w:rsidRPr="003538C3">
        <w:rPr>
          <w:rFonts w:ascii="Times New Roman" w:hAnsi="Times New Roman" w:cs="Times New Roman"/>
          <w:highlight w:val="white"/>
          <w:lang w:val="en-US"/>
        </w:rPr>
        <w:t xml:space="preserve">(2), 130-142. </w:t>
      </w:r>
      <w:hyperlink r:id="rId35" w:tooltip="DOI: https://doi.org/10.1108/17542730810857363" w:history="1">
        <w:r w:rsidRPr="005A3F75">
          <w:rPr>
            <w:rStyle w:val="Hyperlink"/>
            <w:rFonts w:ascii="Times New Roman" w:hAnsi="Times New Roman" w:cs="Times New Roman"/>
            <w:highlight w:val="white"/>
            <w:lang w:val="en-US"/>
          </w:rPr>
          <w:t>https://doi.org/10.1108/17542730810857363</w:t>
        </w:r>
      </w:hyperlink>
    </w:p>
    <w:p w14:paraId="168CF2DA" w14:textId="77777777" w:rsidR="0071703F"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384D5449" w14:textId="77777777" w:rsidR="0071703F" w:rsidRDefault="0071703F" w:rsidP="0071703F">
      <w:pPr>
        <w:pBdr>
          <w:top w:val="nil"/>
          <w:left w:val="nil"/>
          <w:bottom w:val="nil"/>
          <w:right w:val="nil"/>
          <w:between w:val="nil"/>
        </w:pBdr>
        <w:jc w:val="both"/>
        <w:rPr>
          <w:rFonts w:ascii="Times New Roman" w:hAnsi="Times New Roman" w:cs="Times New Roman"/>
          <w:highlight w:val="white"/>
          <w:lang w:val="en-US"/>
        </w:rPr>
      </w:pPr>
      <w:r w:rsidRPr="003538C3">
        <w:rPr>
          <w:rFonts w:ascii="Times New Roman" w:hAnsi="Times New Roman" w:cs="Times New Roman"/>
          <w:highlight w:val="white"/>
          <w:lang w:val="en-US"/>
        </w:rPr>
        <w:t>Chesbrough, H. (2006). </w:t>
      </w:r>
      <w:r w:rsidRPr="003538C3">
        <w:rPr>
          <w:rFonts w:ascii="Times New Roman" w:hAnsi="Times New Roman" w:cs="Times New Roman"/>
          <w:i/>
          <w:highlight w:val="white"/>
          <w:lang w:val="en-US"/>
        </w:rPr>
        <w:t>Open business models: How to thrive in the new innovation landscape</w:t>
      </w:r>
      <w:r w:rsidRPr="003538C3">
        <w:rPr>
          <w:rFonts w:ascii="Times New Roman" w:hAnsi="Times New Roman" w:cs="Times New Roman"/>
          <w:highlight w:val="white"/>
          <w:lang w:val="en-US"/>
        </w:rPr>
        <w:t>. Harvard Business Press.</w:t>
      </w:r>
    </w:p>
    <w:p w14:paraId="09A74C1D"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721FB4F9"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3538C3">
        <w:rPr>
          <w:rFonts w:ascii="Times New Roman" w:hAnsi="Times New Roman" w:cs="Times New Roman"/>
          <w:highlight w:val="white"/>
          <w:lang w:val="en-US"/>
        </w:rPr>
        <w:t xml:space="preserve">Choi, T. M., Kumar, S., Yue, X., &amp; Chan, H. L. (2022). Disruptive technologies and operations management in the </w:t>
      </w:r>
      <w:proofErr w:type="gramStart"/>
      <w:r w:rsidRPr="003538C3">
        <w:rPr>
          <w:rFonts w:ascii="Times New Roman" w:hAnsi="Times New Roman" w:cs="Times New Roman"/>
          <w:highlight w:val="white"/>
          <w:lang w:val="en-US"/>
        </w:rPr>
        <w:t>Industry</w:t>
      </w:r>
      <w:proofErr w:type="gramEnd"/>
      <w:r w:rsidRPr="003538C3">
        <w:rPr>
          <w:rFonts w:ascii="Times New Roman" w:hAnsi="Times New Roman" w:cs="Times New Roman"/>
          <w:highlight w:val="white"/>
          <w:lang w:val="en-US"/>
        </w:rPr>
        <w:t xml:space="preserve"> 4.0 era and beyond. </w:t>
      </w:r>
      <w:r w:rsidRPr="003538C3">
        <w:rPr>
          <w:rFonts w:ascii="Times New Roman" w:hAnsi="Times New Roman" w:cs="Times New Roman"/>
          <w:i/>
          <w:highlight w:val="white"/>
          <w:lang w:val="en-US"/>
        </w:rPr>
        <w:t>Production and Operations Management</w:t>
      </w:r>
      <w:r w:rsidRPr="003538C3">
        <w:rPr>
          <w:rFonts w:ascii="Times New Roman" w:hAnsi="Times New Roman" w:cs="Times New Roman"/>
          <w:highlight w:val="white"/>
          <w:lang w:val="en-US"/>
        </w:rPr>
        <w:t>,</w:t>
      </w:r>
      <w:r>
        <w:rPr>
          <w:rFonts w:ascii="Times New Roman" w:hAnsi="Times New Roman" w:cs="Times New Roman"/>
          <w:highlight w:val="white"/>
          <w:lang w:val="en-US"/>
        </w:rPr>
        <w:t xml:space="preserve"> </w:t>
      </w:r>
      <w:r w:rsidRPr="003538C3">
        <w:rPr>
          <w:rFonts w:ascii="Times New Roman" w:hAnsi="Times New Roman" w:cs="Times New Roman"/>
          <w:i/>
          <w:highlight w:val="white"/>
          <w:lang w:val="en-US"/>
        </w:rPr>
        <w:t>31</w:t>
      </w:r>
      <w:r w:rsidRPr="003538C3">
        <w:rPr>
          <w:rFonts w:ascii="Times New Roman" w:hAnsi="Times New Roman" w:cs="Times New Roman"/>
          <w:highlight w:val="white"/>
          <w:lang w:val="en-US"/>
        </w:rPr>
        <w:t xml:space="preserve">(1), 9-31. </w:t>
      </w:r>
      <w:hyperlink r:id="rId36" w:history="1">
        <w:r w:rsidRPr="005A3F75">
          <w:rPr>
            <w:rStyle w:val="Hyperlink"/>
            <w:rFonts w:ascii="Times New Roman" w:hAnsi="Times New Roman" w:cs="Times New Roman"/>
            <w:highlight w:val="white"/>
            <w:lang w:val="en-US"/>
          </w:rPr>
          <w:t>https://doi.org/10.1111/poms.13622</w:t>
        </w:r>
      </w:hyperlink>
    </w:p>
    <w:p w14:paraId="456E9663"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3E8C3D64"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3538C3">
        <w:rPr>
          <w:rFonts w:ascii="Times New Roman" w:hAnsi="Times New Roman" w:cs="Times New Roman"/>
          <w:highlight w:val="white"/>
          <w:lang w:val="en-US"/>
        </w:rPr>
        <w:t xml:space="preserve">Cugno, M., Castagnoli, R., &amp; </w:t>
      </w:r>
      <w:proofErr w:type="spellStart"/>
      <w:r w:rsidRPr="003538C3">
        <w:rPr>
          <w:rFonts w:ascii="Times New Roman" w:hAnsi="Times New Roman" w:cs="Times New Roman"/>
          <w:highlight w:val="white"/>
          <w:lang w:val="en-US"/>
        </w:rPr>
        <w:t>Büchi</w:t>
      </w:r>
      <w:proofErr w:type="spellEnd"/>
      <w:r w:rsidRPr="003538C3">
        <w:rPr>
          <w:rFonts w:ascii="Times New Roman" w:hAnsi="Times New Roman" w:cs="Times New Roman"/>
          <w:highlight w:val="white"/>
          <w:lang w:val="en-US"/>
        </w:rPr>
        <w:t>, G. (2021). Openness to Industry 4.0 and performance: The impact of barriers and incentives. </w:t>
      </w:r>
      <w:r w:rsidRPr="003538C3">
        <w:rPr>
          <w:rFonts w:ascii="Times New Roman" w:hAnsi="Times New Roman" w:cs="Times New Roman"/>
          <w:i/>
          <w:highlight w:val="white"/>
          <w:lang w:val="en-US"/>
        </w:rPr>
        <w:t>Technological Forecasting and Social Change</w:t>
      </w:r>
      <w:r w:rsidRPr="003538C3">
        <w:rPr>
          <w:rFonts w:ascii="Times New Roman" w:hAnsi="Times New Roman" w:cs="Times New Roman"/>
          <w:highlight w:val="white"/>
          <w:lang w:val="en-US"/>
        </w:rPr>
        <w:t>,</w:t>
      </w:r>
      <w:r>
        <w:rPr>
          <w:rFonts w:ascii="Times New Roman" w:hAnsi="Times New Roman" w:cs="Times New Roman"/>
          <w:highlight w:val="white"/>
          <w:lang w:val="en-US"/>
        </w:rPr>
        <w:t xml:space="preserve"> </w:t>
      </w:r>
      <w:r w:rsidRPr="003538C3">
        <w:rPr>
          <w:rFonts w:ascii="Times New Roman" w:hAnsi="Times New Roman" w:cs="Times New Roman"/>
          <w:highlight w:val="white"/>
          <w:lang w:val="en-US"/>
        </w:rPr>
        <w:t xml:space="preserve">168, 120756. </w:t>
      </w:r>
      <w:hyperlink r:id="rId37" w:history="1">
        <w:r w:rsidRPr="005A3F75">
          <w:rPr>
            <w:rStyle w:val="Hyperlink"/>
            <w:rFonts w:ascii="Times New Roman" w:hAnsi="Times New Roman" w:cs="Times New Roman"/>
            <w:highlight w:val="white"/>
            <w:lang w:val="en-US"/>
          </w:rPr>
          <w:t>https://doi.org/10.1016/j.techfore.2021.120756</w:t>
        </w:r>
      </w:hyperlink>
    </w:p>
    <w:p w14:paraId="251BEE9C"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3B9DA2E0" w14:textId="77777777" w:rsidR="0071703F" w:rsidRPr="003538C3" w:rsidRDefault="0071703F" w:rsidP="0071703F">
      <w:pPr>
        <w:jc w:val="both"/>
        <w:rPr>
          <w:rFonts w:ascii="Times New Roman" w:eastAsia="Times New Roman" w:hAnsi="Times New Roman" w:cs="Times New Roman"/>
          <w:highlight w:val="white"/>
          <w:lang w:val="en-US"/>
        </w:rPr>
      </w:pPr>
      <w:r w:rsidRPr="003538C3">
        <w:rPr>
          <w:rFonts w:ascii="Times New Roman" w:eastAsia="Times New Roman" w:hAnsi="Times New Roman" w:cs="Times New Roman"/>
          <w:highlight w:val="white"/>
          <w:lang w:val="en-US"/>
        </w:rPr>
        <w:t xml:space="preserve">Cummings, J., Feldman, H. H., &amp; </w:t>
      </w:r>
      <w:proofErr w:type="spellStart"/>
      <w:r w:rsidRPr="003538C3">
        <w:rPr>
          <w:rFonts w:ascii="Times New Roman" w:eastAsia="Times New Roman" w:hAnsi="Times New Roman" w:cs="Times New Roman"/>
          <w:highlight w:val="white"/>
          <w:lang w:val="en-US"/>
        </w:rPr>
        <w:t>Scheltens</w:t>
      </w:r>
      <w:proofErr w:type="spellEnd"/>
      <w:r w:rsidRPr="003538C3">
        <w:rPr>
          <w:rFonts w:ascii="Times New Roman" w:eastAsia="Times New Roman" w:hAnsi="Times New Roman" w:cs="Times New Roman"/>
          <w:highlight w:val="white"/>
          <w:lang w:val="en-US"/>
        </w:rPr>
        <w:t>, P. (2019). The “rights” of precision drug development for Alzheimer’s disease. </w:t>
      </w:r>
      <w:r w:rsidRPr="003538C3">
        <w:rPr>
          <w:rFonts w:ascii="Times New Roman" w:eastAsia="Times New Roman" w:hAnsi="Times New Roman" w:cs="Times New Roman"/>
          <w:i/>
          <w:iCs/>
          <w:highlight w:val="white"/>
          <w:lang w:val="en-US"/>
        </w:rPr>
        <w:t>Alzheimer's research &amp; therapy</w:t>
      </w:r>
      <w:r w:rsidRPr="003538C3">
        <w:rPr>
          <w:rFonts w:ascii="Times New Roman" w:eastAsia="Times New Roman" w:hAnsi="Times New Roman" w:cs="Times New Roman"/>
          <w:highlight w:val="white"/>
          <w:lang w:val="en-US"/>
        </w:rPr>
        <w:t>,</w:t>
      </w:r>
      <w:r>
        <w:rPr>
          <w:rFonts w:ascii="Times New Roman" w:eastAsia="Times New Roman" w:hAnsi="Times New Roman" w:cs="Times New Roman"/>
          <w:highlight w:val="white"/>
          <w:lang w:val="en-US"/>
        </w:rPr>
        <w:t xml:space="preserve"> </w:t>
      </w:r>
      <w:r w:rsidRPr="003538C3">
        <w:rPr>
          <w:rFonts w:ascii="Times New Roman" w:eastAsia="Times New Roman" w:hAnsi="Times New Roman" w:cs="Times New Roman"/>
          <w:highlight w:val="white"/>
          <w:lang w:val="en-US"/>
        </w:rPr>
        <w:t>11</w:t>
      </w:r>
      <w:r>
        <w:rPr>
          <w:rFonts w:ascii="Times New Roman" w:eastAsia="Times New Roman" w:hAnsi="Times New Roman" w:cs="Times New Roman"/>
          <w:highlight w:val="white"/>
          <w:lang w:val="en-US"/>
        </w:rPr>
        <w:t xml:space="preserve">(76), </w:t>
      </w:r>
      <w:r w:rsidRPr="003538C3">
        <w:rPr>
          <w:rFonts w:ascii="Times New Roman" w:eastAsia="Times New Roman" w:hAnsi="Times New Roman" w:cs="Times New Roman"/>
          <w:highlight w:val="white"/>
          <w:lang w:val="en-US"/>
        </w:rPr>
        <w:t xml:space="preserve">1-14. </w:t>
      </w:r>
      <w:r w:rsidRPr="005A3F75">
        <w:rPr>
          <w:rStyle w:val="Hyperlink"/>
          <w:rFonts w:ascii="Times New Roman" w:hAnsi="Times New Roman" w:cs="Times New Roman"/>
          <w:highlight w:val="white"/>
          <w:lang w:val="en-US"/>
        </w:rPr>
        <w:t>https://doi.org/10.1186/s13195-019-0529-5</w:t>
      </w:r>
    </w:p>
    <w:p w14:paraId="297E3ACD" w14:textId="77777777" w:rsidR="0071703F" w:rsidRPr="003538C3" w:rsidRDefault="0071703F" w:rsidP="0071703F">
      <w:pPr>
        <w:jc w:val="both"/>
        <w:rPr>
          <w:rFonts w:ascii="Times New Roman" w:eastAsia="Times New Roman" w:hAnsi="Times New Roman" w:cs="Times New Roman"/>
          <w:highlight w:val="white"/>
          <w:lang w:val="en-US"/>
        </w:rPr>
      </w:pPr>
    </w:p>
    <w:p w14:paraId="6AA292A0" w14:textId="77777777" w:rsidR="0071703F" w:rsidRPr="005A3F75" w:rsidRDefault="0071703F" w:rsidP="0071703F">
      <w:pPr>
        <w:pBdr>
          <w:top w:val="nil"/>
          <w:left w:val="nil"/>
          <w:bottom w:val="nil"/>
          <w:right w:val="nil"/>
          <w:between w:val="nil"/>
        </w:pBdr>
        <w:jc w:val="both"/>
        <w:rPr>
          <w:rStyle w:val="Hyperlink"/>
          <w:rFonts w:ascii="Times New Roman" w:hAnsi="Times New Roman" w:cs="Times New Roman"/>
          <w:highlight w:val="white"/>
          <w:lang w:val="en-US"/>
        </w:rPr>
      </w:pPr>
      <w:r w:rsidRPr="003538C3">
        <w:rPr>
          <w:rFonts w:ascii="Times New Roman" w:hAnsi="Times New Roman" w:cs="Times New Roman"/>
          <w:highlight w:val="white"/>
          <w:lang w:val="en-US"/>
        </w:rPr>
        <w:t>Das, B. (2001). Ergonomics considerations and management action in the implementation of industrial robots</w:t>
      </w:r>
      <w:r w:rsidRPr="003538C3">
        <w:rPr>
          <w:rFonts w:ascii="Times New Roman" w:hAnsi="Times New Roman" w:cs="Times New Roman"/>
          <w:i/>
          <w:iCs/>
          <w:highlight w:val="white"/>
          <w:lang w:val="en-US"/>
        </w:rPr>
        <w:t>. Human Factors and Ergonomics in Manufacturing &amp; Service Industries,</w:t>
      </w:r>
      <w:r w:rsidRPr="003538C3">
        <w:rPr>
          <w:rFonts w:ascii="Times New Roman" w:hAnsi="Times New Roman" w:cs="Times New Roman"/>
          <w:highlight w:val="white"/>
          <w:lang w:val="en-US"/>
        </w:rPr>
        <w:t xml:space="preserve"> 11(3), 269-285. </w:t>
      </w:r>
      <w:hyperlink r:id="rId38" w:history="1">
        <w:r w:rsidRPr="005A3F75">
          <w:rPr>
            <w:rStyle w:val="Hyperlink"/>
            <w:rFonts w:ascii="Times New Roman" w:hAnsi="Times New Roman" w:cs="Times New Roman"/>
            <w:highlight w:val="white"/>
            <w:lang w:val="en-US"/>
          </w:rPr>
          <w:t>https://doi.org/10.1002/hfm.1014</w:t>
        </w:r>
      </w:hyperlink>
    </w:p>
    <w:p w14:paraId="79E00141"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219D017E"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3538C3">
        <w:rPr>
          <w:rFonts w:ascii="Times New Roman" w:hAnsi="Times New Roman" w:cs="Times New Roman"/>
          <w:highlight w:val="white"/>
          <w:lang w:val="en-US"/>
        </w:rPr>
        <w:t>Dixit, V., &amp; Verma, P. (2022). Identification, assessment, and quantification of new risks for Logistics 4.0. </w:t>
      </w:r>
      <w:r w:rsidRPr="003538C3">
        <w:rPr>
          <w:rFonts w:ascii="Times New Roman" w:hAnsi="Times New Roman" w:cs="Times New Roman"/>
          <w:i/>
          <w:highlight w:val="white"/>
          <w:lang w:val="en-US"/>
        </w:rPr>
        <w:t>International Journal of Logistics Research and Applications</w:t>
      </w:r>
      <w:r w:rsidRPr="003538C3">
        <w:rPr>
          <w:rFonts w:ascii="Times New Roman" w:hAnsi="Times New Roman" w:cs="Times New Roman"/>
          <w:highlight w:val="white"/>
          <w:lang w:val="en-US"/>
        </w:rPr>
        <w:t>,</w:t>
      </w:r>
      <w:r>
        <w:rPr>
          <w:rFonts w:ascii="Times New Roman" w:hAnsi="Times New Roman" w:cs="Times New Roman"/>
          <w:highlight w:val="white"/>
          <w:lang w:val="en-US"/>
        </w:rPr>
        <w:t xml:space="preserve"> 27,</w:t>
      </w:r>
      <w:r w:rsidRPr="003538C3">
        <w:rPr>
          <w:rFonts w:ascii="Times New Roman" w:hAnsi="Times New Roman" w:cs="Times New Roman"/>
          <w:highlight w:val="white"/>
          <w:lang w:val="en-US"/>
        </w:rPr>
        <w:t xml:space="preserve"> 1-25.</w:t>
      </w:r>
      <w:r>
        <w:rPr>
          <w:rFonts w:ascii="Times New Roman" w:hAnsi="Times New Roman" w:cs="Times New Roman"/>
          <w:lang w:val="en-US"/>
        </w:rPr>
        <w:t xml:space="preserve"> </w:t>
      </w:r>
      <w:hyperlink r:id="rId39" w:history="1">
        <w:r w:rsidRPr="00A1142F">
          <w:rPr>
            <w:rStyle w:val="Hyperlink"/>
            <w:rFonts w:ascii="Times New Roman" w:eastAsia="Times New Roman" w:hAnsi="Times New Roman" w:cs="Times New Roman"/>
            <w:highlight w:val="white"/>
            <w:lang w:val="en-US"/>
          </w:rPr>
          <w:t>https://doi.org/10.1080/13675567.2022.2100331</w:t>
        </w:r>
      </w:hyperlink>
    </w:p>
    <w:p w14:paraId="1F4F0163"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34F4F8CD" w14:textId="77777777" w:rsidR="0071703F" w:rsidRPr="003538C3" w:rsidRDefault="0071703F" w:rsidP="0071703F">
      <w:pPr>
        <w:jc w:val="both"/>
        <w:rPr>
          <w:rFonts w:ascii="Times New Roman" w:eastAsia="Times New Roman" w:hAnsi="Times New Roman" w:cs="Times New Roman"/>
          <w:highlight w:val="white"/>
          <w:lang w:val="en-US"/>
        </w:rPr>
      </w:pPr>
      <w:proofErr w:type="spellStart"/>
      <w:r w:rsidRPr="003538C3">
        <w:rPr>
          <w:rFonts w:ascii="Times New Roman" w:eastAsia="Times New Roman" w:hAnsi="Times New Roman" w:cs="Times New Roman"/>
          <w:highlight w:val="white"/>
          <w:lang w:val="en-US"/>
        </w:rPr>
        <w:t>Dobrucali</w:t>
      </w:r>
      <w:proofErr w:type="spellEnd"/>
      <w:r w:rsidRPr="003538C3">
        <w:rPr>
          <w:rFonts w:ascii="Times New Roman" w:eastAsia="Times New Roman" w:hAnsi="Times New Roman" w:cs="Times New Roman"/>
          <w:highlight w:val="white"/>
          <w:lang w:val="en-US"/>
        </w:rPr>
        <w:t xml:space="preserve">, E., </w:t>
      </w:r>
      <w:proofErr w:type="spellStart"/>
      <w:r w:rsidRPr="003538C3">
        <w:rPr>
          <w:rFonts w:ascii="Times New Roman" w:eastAsia="Times New Roman" w:hAnsi="Times New Roman" w:cs="Times New Roman"/>
          <w:highlight w:val="white"/>
          <w:lang w:val="en-US"/>
        </w:rPr>
        <w:t>Demirkesen</w:t>
      </w:r>
      <w:proofErr w:type="spellEnd"/>
      <w:r w:rsidRPr="003538C3">
        <w:rPr>
          <w:rFonts w:ascii="Times New Roman" w:eastAsia="Times New Roman" w:hAnsi="Times New Roman" w:cs="Times New Roman"/>
          <w:highlight w:val="white"/>
          <w:lang w:val="en-US"/>
        </w:rPr>
        <w:t xml:space="preserve">, S., </w:t>
      </w:r>
      <w:proofErr w:type="spellStart"/>
      <w:r w:rsidRPr="003538C3">
        <w:rPr>
          <w:rFonts w:ascii="Times New Roman" w:eastAsia="Times New Roman" w:hAnsi="Times New Roman" w:cs="Times New Roman"/>
          <w:highlight w:val="white"/>
          <w:lang w:val="en-US"/>
        </w:rPr>
        <w:t>Sadikoglu</w:t>
      </w:r>
      <w:proofErr w:type="spellEnd"/>
      <w:r w:rsidRPr="003538C3">
        <w:rPr>
          <w:rFonts w:ascii="Times New Roman" w:eastAsia="Times New Roman" w:hAnsi="Times New Roman" w:cs="Times New Roman"/>
          <w:highlight w:val="white"/>
          <w:lang w:val="en-US"/>
        </w:rPr>
        <w:t xml:space="preserve">, E., Zhang, C., &amp; </w:t>
      </w:r>
      <w:proofErr w:type="spellStart"/>
      <w:r w:rsidRPr="003538C3">
        <w:rPr>
          <w:rFonts w:ascii="Times New Roman" w:eastAsia="Times New Roman" w:hAnsi="Times New Roman" w:cs="Times New Roman"/>
          <w:highlight w:val="white"/>
          <w:lang w:val="en-US"/>
        </w:rPr>
        <w:t>Damci</w:t>
      </w:r>
      <w:proofErr w:type="spellEnd"/>
      <w:r w:rsidRPr="003538C3">
        <w:rPr>
          <w:rFonts w:ascii="Times New Roman" w:eastAsia="Times New Roman" w:hAnsi="Times New Roman" w:cs="Times New Roman"/>
          <w:highlight w:val="white"/>
          <w:lang w:val="en-US"/>
        </w:rPr>
        <w:t>, A. (2022). Investigating the impact of emerging technologies on construction safety performance. </w:t>
      </w:r>
      <w:r w:rsidRPr="003538C3">
        <w:rPr>
          <w:rFonts w:ascii="Times New Roman" w:eastAsia="Times New Roman" w:hAnsi="Times New Roman" w:cs="Times New Roman"/>
          <w:i/>
          <w:iCs/>
          <w:highlight w:val="white"/>
          <w:lang w:val="en-US"/>
        </w:rPr>
        <w:t xml:space="preserve">Engineering, Construction and Architectural Management, </w:t>
      </w:r>
      <w:r w:rsidRPr="003538C3">
        <w:rPr>
          <w:rFonts w:ascii="Times New Roman" w:eastAsia="Times New Roman" w:hAnsi="Times New Roman" w:cs="Times New Roman"/>
          <w:highlight w:val="white"/>
          <w:lang w:val="en-US"/>
        </w:rPr>
        <w:t xml:space="preserve">31(3), 1322-1347. </w:t>
      </w:r>
      <w:hyperlink r:id="rId40" w:tooltip="DOI: https://doi.org/10.1108/ECAM-07-2022-0668" w:history="1">
        <w:r w:rsidRPr="005A3F75">
          <w:rPr>
            <w:rStyle w:val="Hyperlink"/>
            <w:rFonts w:ascii="Times New Roman" w:hAnsi="Times New Roman" w:cs="Times New Roman"/>
            <w:highlight w:val="white"/>
            <w:lang w:val="en-US"/>
          </w:rPr>
          <w:t>https://doi.org/10.1108/ECAM-07-2022-0668</w:t>
        </w:r>
      </w:hyperlink>
    </w:p>
    <w:p w14:paraId="34F98F0A" w14:textId="77777777" w:rsidR="0071703F" w:rsidRPr="003538C3" w:rsidRDefault="0071703F" w:rsidP="0071703F">
      <w:pPr>
        <w:jc w:val="both"/>
        <w:rPr>
          <w:rFonts w:ascii="Times New Roman" w:eastAsia="Times New Roman" w:hAnsi="Times New Roman" w:cs="Times New Roman"/>
          <w:highlight w:val="white"/>
          <w:lang w:val="en-US"/>
        </w:rPr>
      </w:pPr>
    </w:p>
    <w:p w14:paraId="64F13FCF"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3538C3">
        <w:rPr>
          <w:rFonts w:ascii="Times New Roman" w:hAnsi="Times New Roman" w:cs="Times New Roman"/>
          <w:highlight w:val="white"/>
          <w:lang w:val="en-US"/>
        </w:rPr>
        <w:t xml:space="preserve">Dvir, D., Raz, T., &amp; </w:t>
      </w:r>
      <w:proofErr w:type="spellStart"/>
      <w:r w:rsidRPr="003538C3">
        <w:rPr>
          <w:rFonts w:ascii="Times New Roman" w:hAnsi="Times New Roman" w:cs="Times New Roman"/>
          <w:highlight w:val="white"/>
          <w:lang w:val="en-US"/>
        </w:rPr>
        <w:t>Shenhar</w:t>
      </w:r>
      <w:proofErr w:type="spellEnd"/>
      <w:r w:rsidRPr="003538C3">
        <w:rPr>
          <w:rFonts w:ascii="Times New Roman" w:hAnsi="Times New Roman" w:cs="Times New Roman"/>
          <w:highlight w:val="white"/>
          <w:lang w:val="en-US"/>
        </w:rPr>
        <w:t>, A. J. (2003). An empirical analysis of the relationship between project planning and project success. </w:t>
      </w:r>
      <w:r w:rsidRPr="003538C3">
        <w:rPr>
          <w:rFonts w:ascii="Times New Roman" w:hAnsi="Times New Roman" w:cs="Times New Roman"/>
          <w:i/>
          <w:highlight w:val="white"/>
          <w:lang w:val="en-US"/>
        </w:rPr>
        <w:t>International Journal of Project Management</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21</w:t>
      </w:r>
      <w:r w:rsidRPr="003538C3">
        <w:rPr>
          <w:rFonts w:ascii="Times New Roman" w:hAnsi="Times New Roman" w:cs="Times New Roman"/>
          <w:highlight w:val="white"/>
          <w:lang w:val="en-US"/>
        </w:rPr>
        <w:t xml:space="preserve">(2), 89-95. </w:t>
      </w:r>
      <w:hyperlink r:id="rId41" w:tgtFrame="_blank" w:tooltip="Persistent link using digital object identifier" w:history="1">
        <w:r w:rsidRPr="005A3F75">
          <w:rPr>
            <w:rStyle w:val="Hyperlink"/>
            <w:rFonts w:ascii="Times New Roman" w:hAnsi="Times New Roman" w:cs="Times New Roman"/>
            <w:highlight w:val="white"/>
            <w:lang w:val="en-US"/>
          </w:rPr>
          <w:t>https://doi.org/10.1016/S0263-7863(02)00012-1</w:t>
        </w:r>
      </w:hyperlink>
    </w:p>
    <w:p w14:paraId="1629C57D"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5B8A055B"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3538C3">
        <w:rPr>
          <w:rFonts w:ascii="Times New Roman" w:hAnsi="Times New Roman" w:cs="Times New Roman"/>
          <w:highlight w:val="white"/>
          <w:lang w:val="en-US"/>
        </w:rPr>
        <w:t>Eskerod, P., &amp; Larsen, T. (2018). Advancing project stakeholder analysis by the concept ‘shadows of the context’. </w:t>
      </w:r>
      <w:r w:rsidRPr="003538C3">
        <w:rPr>
          <w:rFonts w:ascii="Times New Roman" w:hAnsi="Times New Roman" w:cs="Times New Roman"/>
          <w:i/>
          <w:highlight w:val="white"/>
          <w:lang w:val="en-US"/>
        </w:rPr>
        <w:t>International Journal of Project Management</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36</w:t>
      </w:r>
      <w:r w:rsidRPr="003538C3">
        <w:rPr>
          <w:rFonts w:ascii="Times New Roman" w:hAnsi="Times New Roman" w:cs="Times New Roman"/>
          <w:highlight w:val="white"/>
          <w:lang w:val="en-US"/>
        </w:rPr>
        <w:t>(1), 161-169.</w:t>
      </w:r>
      <w:r>
        <w:rPr>
          <w:rFonts w:ascii="Times New Roman" w:hAnsi="Times New Roman" w:cs="Times New Roman"/>
          <w:lang w:val="en-US"/>
        </w:rPr>
        <w:t xml:space="preserve"> </w:t>
      </w:r>
      <w:hyperlink r:id="rId42" w:history="1">
        <w:r w:rsidRPr="00A1142F">
          <w:rPr>
            <w:rStyle w:val="Hyperlink"/>
            <w:rFonts w:ascii="Times New Roman" w:eastAsia="Times New Roman" w:hAnsi="Times New Roman" w:cs="Times New Roman"/>
            <w:highlight w:val="white"/>
            <w:lang w:val="en-US"/>
          </w:rPr>
          <w:t>https://doi.org/10.1016/j.ijproman.2017.05.003</w:t>
        </w:r>
      </w:hyperlink>
    </w:p>
    <w:p w14:paraId="58FC4FB2"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628A3F1F" w14:textId="77777777" w:rsidR="0071703F" w:rsidRPr="005A3F75" w:rsidRDefault="0071703F" w:rsidP="0071703F">
      <w:pPr>
        <w:pBdr>
          <w:top w:val="nil"/>
          <w:left w:val="nil"/>
          <w:bottom w:val="nil"/>
          <w:right w:val="nil"/>
          <w:between w:val="nil"/>
        </w:pBdr>
        <w:jc w:val="both"/>
        <w:rPr>
          <w:rFonts w:ascii="Times New Roman" w:hAnsi="Times New Roman" w:cs="Times New Roman"/>
          <w:highlight w:val="white"/>
          <w:lang w:val="en-US"/>
        </w:rPr>
      </w:pPr>
      <w:r w:rsidRPr="003538C3">
        <w:rPr>
          <w:rFonts w:ascii="Times New Roman" w:hAnsi="Times New Roman" w:cs="Times New Roman"/>
          <w:highlight w:val="white"/>
          <w:lang w:val="en-US"/>
        </w:rPr>
        <w:t xml:space="preserve">Floyd, I. R., Jones, M. C., Rathi, D., &amp; </w:t>
      </w:r>
      <w:proofErr w:type="spellStart"/>
      <w:r w:rsidRPr="003538C3">
        <w:rPr>
          <w:rFonts w:ascii="Times New Roman" w:hAnsi="Times New Roman" w:cs="Times New Roman"/>
          <w:highlight w:val="white"/>
          <w:lang w:val="en-US"/>
        </w:rPr>
        <w:t>Twidale</w:t>
      </w:r>
      <w:proofErr w:type="spellEnd"/>
      <w:r w:rsidRPr="003538C3">
        <w:rPr>
          <w:rFonts w:ascii="Times New Roman" w:hAnsi="Times New Roman" w:cs="Times New Roman"/>
          <w:highlight w:val="white"/>
          <w:lang w:val="en-US"/>
        </w:rPr>
        <w:t xml:space="preserve">, M. B. (2007, January). Web mash-ups and patchwork prototyping: User-driven technological innovation with web 2.0 and </w:t>
      </w:r>
      <w:proofErr w:type="gramStart"/>
      <w:r w:rsidRPr="003538C3">
        <w:rPr>
          <w:rFonts w:ascii="Times New Roman" w:hAnsi="Times New Roman" w:cs="Times New Roman"/>
          <w:highlight w:val="white"/>
          <w:lang w:val="en-US"/>
        </w:rPr>
        <w:t>open source</w:t>
      </w:r>
      <w:proofErr w:type="gramEnd"/>
      <w:r w:rsidRPr="003538C3">
        <w:rPr>
          <w:rFonts w:ascii="Times New Roman" w:hAnsi="Times New Roman" w:cs="Times New Roman"/>
          <w:highlight w:val="white"/>
          <w:lang w:val="en-US"/>
        </w:rPr>
        <w:t xml:space="preserve"> software. In 2007 40th </w:t>
      </w:r>
      <w:r w:rsidRPr="003538C3">
        <w:rPr>
          <w:rFonts w:ascii="Times New Roman" w:hAnsi="Times New Roman" w:cs="Times New Roman"/>
          <w:i/>
          <w:highlight w:val="white"/>
          <w:lang w:val="en-US"/>
        </w:rPr>
        <w:t>Annual Hawaii International Conference on System Sciences (HICSS'07) </w:t>
      </w:r>
      <w:r w:rsidRPr="003538C3">
        <w:rPr>
          <w:rFonts w:ascii="Times New Roman" w:hAnsi="Times New Roman" w:cs="Times New Roman"/>
          <w:highlight w:val="white"/>
          <w:lang w:val="en-US"/>
        </w:rPr>
        <w:t>(pp. 86-</w:t>
      </w:r>
      <w:r>
        <w:rPr>
          <w:rFonts w:ascii="Times New Roman" w:hAnsi="Times New Roman" w:cs="Times New Roman"/>
          <w:highlight w:val="white"/>
          <w:lang w:val="en-US"/>
        </w:rPr>
        <w:t>9</w:t>
      </w:r>
      <w:r w:rsidRPr="003538C3">
        <w:rPr>
          <w:rFonts w:ascii="Times New Roman" w:hAnsi="Times New Roman" w:cs="Times New Roman"/>
          <w:highlight w:val="white"/>
          <w:lang w:val="en-US"/>
        </w:rPr>
        <w:t xml:space="preserve">6). </w:t>
      </w:r>
      <w:r w:rsidRPr="005A3F75">
        <w:rPr>
          <w:rFonts w:ascii="Times New Roman" w:hAnsi="Times New Roman" w:cs="Times New Roman"/>
          <w:highlight w:val="white"/>
          <w:lang w:val="en-US"/>
        </w:rPr>
        <w:t xml:space="preserve">IEEE. </w:t>
      </w:r>
    </w:p>
    <w:p w14:paraId="6CA471D5" w14:textId="77777777" w:rsidR="0071703F" w:rsidRPr="005A3F75" w:rsidRDefault="0071703F" w:rsidP="0071703F">
      <w:pPr>
        <w:pBdr>
          <w:top w:val="nil"/>
          <w:left w:val="nil"/>
          <w:bottom w:val="nil"/>
          <w:right w:val="nil"/>
          <w:between w:val="nil"/>
        </w:pBdr>
        <w:jc w:val="both"/>
        <w:rPr>
          <w:rFonts w:ascii="Times New Roman" w:hAnsi="Times New Roman" w:cs="Times New Roman"/>
          <w:highlight w:val="white"/>
          <w:lang w:val="en-US"/>
        </w:rPr>
      </w:pPr>
      <w:hyperlink r:id="rId43" w:history="1">
        <w:r w:rsidRPr="005A3F75">
          <w:rPr>
            <w:rStyle w:val="Hyperlink"/>
            <w:rFonts w:ascii="Times New Roman" w:hAnsi="Times New Roman" w:cs="Times New Roman"/>
            <w:lang w:val="en-US"/>
          </w:rPr>
          <w:t>https://doi.ieeecomputersociety.org/10.1109/HICSS.2007.612</w:t>
        </w:r>
      </w:hyperlink>
    </w:p>
    <w:p w14:paraId="7BAFF5F5" w14:textId="77777777" w:rsidR="0071703F" w:rsidRPr="005A3F75"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287BA254"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5A3F75">
        <w:rPr>
          <w:rFonts w:ascii="Times New Roman" w:hAnsi="Times New Roman" w:cs="Times New Roman"/>
          <w:highlight w:val="white"/>
          <w:lang w:val="en-US"/>
        </w:rPr>
        <w:t xml:space="preserve">Fragapane, G., Ivanov, D., Peron, M., </w:t>
      </w:r>
      <w:proofErr w:type="spellStart"/>
      <w:r w:rsidRPr="005A3F75">
        <w:rPr>
          <w:rFonts w:ascii="Times New Roman" w:hAnsi="Times New Roman" w:cs="Times New Roman"/>
          <w:highlight w:val="white"/>
          <w:lang w:val="en-US"/>
        </w:rPr>
        <w:t>Sgarbossa</w:t>
      </w:r>
      <w:proofErr w:type="spellEnd"/>
      <w:r w:rsidRPr="005A3F75">
        <w:rPr>
          <w:rFonts w:ascii="Times New Roman" w:hAnsi="Times New Roman" w:cs="Times New Roman"/>
          <w:highlight w:val="white"/>
          <w:lang w:val="en-US"/>
        </w:rPr>
        <w:t xml:space="preserve">, F., &amp; </w:t>
      </w:r>
      <w:proofErr w:type="spellStart"/>
      <w:r w:rsidRPr="005A3F75">
        <w:rPr>
          <w:rFonts w:ascii="Times New Roman" w:hAnsi="Times New Roman" w:cs="Times New Roman"/>
          <w:highlight w:val="white"/>
          <w:lang w:val="en-US"/>
        </w:rPr>
        <w:t>Strandhagen</w:t>
      </w:r>
      <w:proofErr w:type="spellEnd"/>
      <w:r w:rsidRPr="005A3F75">
        <w:rPr>
          <w:rFonts w:ascii="Times New Roman" w:hAnsi="Times New Roman" w:cs="Times New Roman"/>
          <w:highlight w:val="white"/>
          <w:lang w:val="en-US"/>
        </w:rPr>
        <w:t xml:space="preserve">, J. O. (2022). </w:t>
      </w:r>
      <w:r w:rsidRPr="003538C3">
        <w:rPr>
          <w:rFonts w:ascii="Times New Roman" w:hAnsi="Times New Roman" w:cs="Times New Roman"/>
          <w:highlight w:val="white"/>
          <w:lang w:val="en-US"/>
        </w:rPr>
        <w:t>Increasing flexibility and productivity in Industry 4.0 production networks with autonomous mobile robots and smart intralogistics. </w:t>
      </w:r>
      <w:r w:rsidRPr="003538C3">
        <w:rPr>
          <w:rFonts w:ascii="Times New Roman" w:hAnsi="Times New Roman" w:cs="Times New Roman"/>
          <w:i/>
          <w:highlight w:val="white"/>
          <w:lang w:val="en-US"/>
        </w:rPr>
        <w:t>Annals of Operations Research</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308</w:t>
      </w:r>
      <w:r w:rsidRPr="003538C3">
        <w:rPr>
          <w:rFonts w:ascii="Times New Roman" w:hAnsi="Times New Roman" w:cs="Times New Roman"/>
          <w:highlight w:val="white"/>
          <w:lang w:val="en-US"/>
        </w:rPr>
        <w:t xml:space="preserve">(1-2), 125-143. </w:t>
      </w:r>
      <w:hyperlink r:id="rId44" w:history="1">
        <w:r w:rsidRPr="00076192">
          <w:rPr>
            <w:rStyle w:val="Hyperlink"/>
            <w:rFonts w:ascii="Times New Roman" w:eastAsia="Times New Roman" w:hAnsi="Times New Roman" w:cs="Times New Roman"/>
            <w:highlight w:val="white"/>
            <w:lang w:val="en-US"/>
          </w:rPr>
          <w:t>https://doi.org/10.1007/s10479-020-03526-7</w:t>
        </w:r>
      </w:hyperlink>
    </w:p>
    <w:p w14:paraId="2A0F40C4"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26346749" w14:textId="77777777" w:rsidR="0071703F" w:rsidRDefault="0071703F" w:rsidP="0071703F">
      <w:pPr>
        <w:pBdr>
          <w:top w:val="nil"/>
          <w:left w:val="nil"/>
          <w:bottom w:val="nil"/>
          <w:right w:val="nil"/>
          <w:between w:val="nil"/>
        </w:pBdr>
        <w:jc w:val="both"/>
        <w:rPr>
          <w:rFonts w:ascii="Times New Roman" w:hAnsi="Times New Roman" w:cs="Times New Roman"/>
          <w:highlight w:val="white"/>
          <w:lang w:val="en-US"/>
        </w:rPr>
      </w:pPr>
      <w:r w:rsidRPr="003538C3">
        <w:rPr>
          <w:rFonts w:ascii="Times New Roman" w:hAnsi="Times New Roman" w:cs="Times New Roman"/>
          <w:highlight w:val="white"/>
          <w:lang w:val="en-US"/>
        </w:rPr>
        <w:t xml:space="preserve">Garms, F., Jansen, C., Schmitz, C., </w:t>
      </w:r>
      <w:proofErr w:type="spellStart"/>
      <w:r w:rsidRPr="003538C3">
        <w:rPr>
          <w:rFonts w:ascii="Times New Roman" w:hAnsi="Times New Roman" w:cs="Times New Roman"/>
          <w:highlight w:val="white"/>
          <w:lang w:val="en-US"/>
        </w:rPr>
        <w:t>Hallerstede</w:t>
      </w:r>
      <w:proofErr w:type="spellEnd"/>
      <w:r w:rsidRPr="003538C3">
        <w:rPr>
          <w:rFonts w:ascii="Times New Roman" w:hAnsi="Times New Roman" w:cs="Times New Roman"/>
          <w:highlight w:val="white"/>
          <w:lang w:val="en-US"/>
        </w:rPr>
        <w:t xml:space="preserve">, S., &amp; </w:t>
      </w:r>
      <w:proofErr w:type="spellStart"/>
      <w:r w:rsidRPr="003538C3">
        <w:rPr>
          <w:rFonts w:ascii="Times New Roman" w:hAnsi="Times New Roman" w:cs="Times New Roman"/>
          <w:highlight w:val="white"/>
          <w:lang w:val="en-US"/>
        </w:rPr>
        <w:t>Tschiesner</w:t>
      </w:r>
      <w:proofErr w:type="spellEnd"/>
      <w:r w:rsidRPr="003538C3">
        <w:rPr>
          <w:rFonts w:ascii="Times New Roman" w:hAnsi="Times New Roman" w:cs="Times New Roman"/>
          <w:highlight w:val="white"/>
          <w:lang w:val="en-US"/>
        </w:rPr>
        <w:t xml:space="preserve">, A. (2019, 13 de </w:t>
      </w:r>
      <w:proofErr w:type="spellStart"/>
      <w:r w:rsidRPr="003538C3">
        <w:rPr>
          <w:rFonts w:ascii="Times New Roman" w:hAnsi="Times New Roman" w:cs="Times New Roman"/>
          <w:highlight w:val="white"/>
          <w:lang w:val="en-US"/>
        </w:rPr>
        <w:t>setembro</w:t>
      </w:r>
      <w:proofErr w:type="spellEnd"/>
      <w:r w:rsidRPr="003538C3">
        <w:rPr>
          <w:rFonts w:ascii="Times New Roman" w:hAnsi="Times New Roman" w:cs="Times New Roman"/>
          <w:highlight w:val="white"/>
          <w:lang w:val="en-US"/>
        </w:rPr>
        <w:t xml:space="preserve">). </w:t>
      </w:r>
      <w:r w:rsidRPr="003538C3">
        <w:rPr>
          <w:rFonts w:ascii="Times New Roman" w:hAnsi="Times New Roman" w:cs="Times New Roman"/>
          <w:highlight w:val="white"/>
          <w:lang w:val="pt-BR"/>
        </w:rPr>
        <w:t xml:space="preserve">Como capturar valor em escala na manufatura discreta com a Indústria 4.0. </w:t>
      </w:r>
      <w:r w:rsidRPr="003538C3">
        <w:rPr>
          <w:rFonts w:ascii="Times New Roman" w:hAnsi="Times New Roman" w:cs="Times New Roman"/>
          <w:highlight w:val="white"/>
          <w:lang w:val="en-US"/>
        </w:rPr>
        <w:t xml:space="preserve">McKinsey &amp; Company. </w:t>
      </w:r>
      <w:hyperlink r:id="rId45" w:history="1">
        <w:r w:rsidRPr="00636BA7">
          <w:rPr>
            <w:rStyle w:val="Hyperlink"/>
            <w:rFonts w:ascii="Times New Roman" w:hAnsi="Times New Roman" w:cs="Times New Roman"/>
            <w:lang w:val="en-US"/>
          </w:rPr>
          <w:t>https://www.mckinsey.com/industries/industrials-and-electronics/our-insights/capturing-value-at-scale-in-discrete-manufacturing-with-industry-4-0/pt-br</w:t>
        </w:r>
      </w:hyperlink>
    </w:p>
    <w:p w14:paraId="436B2B51"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0169AD6D" w14:textId="77777777" w:rsidR="0071703F" w:rsidRPr="005A3F75" w:rsidRDefault="0071703F" w:rsidP="0071703F">
      <w:pPr>
        <w:jc w:val="both"/>
        <w:rPr>
          <w:rStyle w:val="Hyperlink"/>
          <w:rFonts w:ascii="Times New Roman" w:hAnsi="Times New Roman" w:cs="Times New Roman"/>
          <w:highlight w:val="white"/>
          <w:lang w:val="en-US"/>
        </w:rPr>
      </w:pPr>
      <w:r w:rsidRPr="003538C3">
        <w:rPr>
          <w:rFonts w:ascii="Times New Roman" w:eastAsia="Times New Roman" w:hAnsi="Times New Roman" w:cs="Times New Roman"/>
          <w:highlight w:val="white"/>
          <w:lang w:val="en-US"/>
        </w:rPr>
        <w:t>Hall, D. M., Whyte, J. K., &amp; Lessing, J. (2020). Mirror-breaking strategies to enable digital manufacturing in Silicon Valley construction firms: a comparative case study. </w:t>
      </w:r>
      <w:r w:rsidRPr="003538C3">
        <w:rPr>
          <w:rFonts w:ascii="Times New Roman" w:eastAsia="Times New Roman" w:hAnsi="Times New Roman" w:cs="Times New Roman"/>
          <w:i/>
          <w:iCs/>
          <w:highlight w:val="white"/>
          <w:lang w:val="en-US"/>
        </w:rPr>
        <w:t>Construction management and economics</w:t>
      </w:r>
      <w:r w:rsidRPr="003538C3">
        <w:rPr>
          <w:rFonts w:ascii="Times New Roman" w:eastAsia="Times New Roman" w:hAnsi="Times New Roman" w:cs="Times New Roman"/>
          <w:highlight w:val="white"/>
          <w:lang w:val="en-US"/>
        </w:rPr>
        <w:t>,</w:t>
      </w:r>
      <w:r>
        <w:rPr>
          <w:rFonts w:ascii="Times New Roman" w:eastAsia="Times New Roman" w:hAnsi="Times New Roman" w:cs="Times New Roman"/>
          <w:highlight w:val="white"/>
          <w:lang w:val="en-US"/>
        </w:rPr>
        <w:t xml:space="preserve"> </w:t>
      </w:r>
      <w:r w:rsidRPr="003538C3">
        <w:rPr>
          <w:rFonts w:ascii="Times New Roman" w:eastAsia="Times New Roman" w:hAnsi="Times New Roman" w:cs="Times New Roman"/>
          <w:highlight w:val="white"/>
          <w:lang w:val="en-US"/>
        </w:rPr>
        <w:t>38(4),</w:t>
      </w:r>
      <w:r>
        <w:rPr>
          <w:rFonts w:ascii="Times New Roman" w:eastAsia="Times New Roman" w:hAnsi="Times New Roman" w:cs="Times New Roman"/>
          <w:highlight w:val="white"/>
          <w:lang w:val="en-US"/>
        </w:rPr>
        <w:t xml:space="preserve"> </w:t>
      </w:r>
      <w:r w:rsidRPr="003538C3">
        <w:rPr>
          <w:rFonts w:ascii="Times New Roman" w:eastAsia="Times New Roman" w:hAnsi="Times New Roman" w:cs="Times New Roman"/>
          <w:highlight w:val="white"/>
          <w:lang w:val="en-US"/>
        </w:rPr>
        <w:t>322-339.</w:t>
      </w:r>
      <w:r>
        <w:rPr>
          <w:rFonts w:ascii="Times New Roman" w:eastAsia="Times New Roman" w:hAnsi="Times New Roman" w:cs="Times New Roman"/>
          <w:lang w:val="en-US"/>
        </w:rPr>
        <w:t xml:space="preserve"> </w:t>
      </w:r>
      <w:hyperlink r:id="rId46" w:history="1">
        <w:r w:rsidRPr="005A3F75">
          <w:rPr>
            <w:rStyle w:val="Hyperlink"/>
            <w:rFonts w:ascii="Times New Roman" w:hAnsi="Times New Roman" w:cs="Times New Roman"/>
            <w:highlight w:val="white"/>
            <w:lang w:val="en-US"/>
          </w:rPr>
          <w:t>https://doi.org/10.1080/01446193.2019.1656814</w:t>
        </w:r>
      </w:hyperlink>
    </w:p>
    <w:p w14:paraId="4E2EF0C2" w14:textId="77777777" w:rsidR="0071703F" w:rsidRPr="003538C3" w:rsidRDefault="0071703F" w:rsidP="0071703F">
      <w:pPr>
        <w:jc w:val="both"/>
        <w:rPr>
          <w:rFonts w:ascii="Times New Roman" w:eastAsia="Times New Roman" w:hAnsi="Times New Roman" w:cs="Times New Roman"/>
          <w:highlight w:val="white"/>
          <w:lang w:val="en-US"/>
        </w:rPr>
      </w:pPr>
    </w:p>
    <w:p w14:paraId="79D72B39" w14:textId="77777777" w:rsidR="0071703F" w:rsidRDefault="0071703F" w:rsidP="0071703F">
      <w:pPr>
        <w:jc w:val="both"/>
        <w:rPr>
          <w:rFonts w:ascii="Times New Roman" w:eastAsia="Times New Roman" w:hAnsi="Times New Roman" w:cs="Times New Roman"/>
          <w:highlight w:val="white"/>
          <w:lang w:val="pt-BR"/>
        </w:rPr>
      </w:pPr>
      <w:r w:rsidRPr="003538C3">
        <w:rPr>
          <w:rFonts w:ascii="Times New Roman" w:eastAsia="Times New Roman" w:hAnsi="Times New Roman" w:cs="Times New Roman"/>
          <w:highlight w:val="white"/>
          <w:lang w:val="en-US"/>
        </w:rPr>
        <w:lastRenderedPageBreak/>
        <w:t>Hidalgo, C. A. (2021). Economic complexity theory and applications. </w:t>
      </w:r>
      <w:proofErr w:type="spellStart"/>
      <w:r w:rsidRPr="003538C3">
        <w:rPr>
          <w:rFonts w:ascii="Times New Roman" w:eastAsia="Times New Roman" w:hAnsi="Times New Roman" w:cs="Times New Roman"/>
          <w:i/>
          <w:iCs/>
          <w:highlight w:val="white"/>
          <w:lang w:val="pt-BR"/>
        </w:rPr>
        <w:t>Nature</w:t>
      </w:r>
      <w:proofErr w:type="spellEnd"/>
      <w:r w:rsidRPr="003538C3">
        <w:rPr>
          <w:rFonts w:ascii="Times New Roman" w:eastAsia="Times New Roman" w:hAnsi="Times New Roman" w:cs="Times New Roman"/>
          <w:i/>
          <w:iCs/>
          <w:highlight w:val="white"/>
          <w:lang w:val="pt-BR"/>
        </w:rPr>
        <w:t xml:space="preserve"> Reviews </w:t>
      </w:r>
      <w:proofErr w:type="spellStart"/>
      <w:r w:rsidRPr="003538C3">
        <w:rPr>
          <w:rFonts w:ascii="Times New Roman" w:eastAsia="Times New Roman" w:hAnsi="Times New Roman" w:cs="Times New Roman"/>
          <w:i/>
          <w:iCs/>
          <w:highlight w:val="white"/>
          <w:lang w:val="pt-BR"/>
        </w:rPr>
        <w:t>Physics</w:t>
      </w:r>
      <w:proofErr w:type="spellEnd"/>
      <w:r w:rsidRPr="003538C3">
        <w:rPr>
          <w:rFonts w:ascii="Times New Roman" w:eastAsia="Times New Roman" w:hAnsi="Times New Roman" w:cs="Times New Roman"/>
          <w:highlight w:val="white"/>
          <w:lang w:val="pt-BR"/>
        </w:rPr>
        <w:t>, 3(2), 92-113.</w:t>
      </w:r>
      <w:r>
        <w:rPr>
          <w:rFonts w:ascii="Times New Roman" w:eastAsia="Times New Roman" w:hAnsi="Times New Roman" w:cs="Times New Roman"/>
          <w:highlight w:val="white"/>
          <w:lang w:val="pt-BR"/>
        </w:rPr>
        <w:t xml:space="preserve"> </w:t>
      </w:r>
      <w:hyperlink r:id="rId47" w:history="1">
        <w:r w:rsidRPr="00076192">
          <w:rPr>
            <w:rStyle w:val="Hyperlink"/>
            <w:rFonts w:ascii="Times New Roman" w:eastAsia="Times New Roman" w:hAnsi="Times New Roman" w:cs="Times New Roman"/>
            <w:highlight w:val="white"/>
            <w:lang w:val="pt-BR"/>
          </w:rPr>
          <w:t>https://doi.org/10.1038/s42254-020-00275-1</w:t>
        </w:r>
      </w:hyperlink>
    </w:p>
    <w:p w14:paraId="4EA232D3" w14:textId="77777777" w:rsidR="0071703F" w:rsidRPr="003538C3" w:rsidRDefault="0071703F" w:rsidP="0071703F">
      <w:pPr>
        <w:jc w:val="both"/>
        <w:rPr>
          <w:rFonts w:ascii="Times New Roman" w:eastAsia="Times New Roman" w:hAnsi="Times New Roman" w:cs="Times New Roman"/>
          <w:highlight w:val="white"/>
          <w:lang w:val="pt-BR"/>
        </w:rPr>
      </w:pPr>
    </w:p>
    <w:p w14:paraId="3F84B214" w14:textId="312AEB87" w:rsidR="0071703F" w:rsidRDefault="0071703F" w:rsidP="0071703F">
      <w:pPr>
        <w:jc w:val="both"/>
        <w:rPr>
          <w:rFonts w:ascii="Times New Roman" w:hAnsi="Times New Roman" w:cs="Times New Roman"/>
          <w:lang w:val="pt-BR"/>
        </w:rPr>
      </w:pPr>
      <w:r w:rsidRPr="003538C3">
        <w:rPr>
          <w:rFonts w:ascii="Times New Roman" w:hAnsi="Times New Roman" w:cs="Times New Roman"/>
          <w:lang w:val="pt-BR"/>
        </w:rPr>
        <w:t xml:space="preserve">Insper. (2022, 22 de fevereiro). Número de robôs em operação nas fábricas no mundo triplica em dez anos. </w:t>
      </w:r>
      <w:r w:rsidRPr="00E616D6">
        <w:rPr>
          <w:rFonts w:ascii="Times New Roman" w:hAnsi="Times New Roman" w:cs="Times New Roman"/>
          <w:i/>
          <w:iCs/>
          <w:lang w:val="pt-BR"/>
        </w:rPr>
        <w:t>Insper</w:t>
      </w:r>
      <w:r w:rsidRPr="003538C3">
        <w:rPr>
          <w:rFonts w:ascii="Times New Roman" w:hAnsi="Times New Roman" w:cs="Times New Roman"/>
          <w:lang w:val="pt-BR"/>
        </w:rPr>
        <w:t xml:space="preserve">. </w:t>
      </w:r>
      <w:proofErr w:type="spellStart"/>
      <w:r>
        <w:rPr>
          <w:rFonts w:ascii="Times New Roman" w:hAnsi="Times New Roman" w:cs="Times New Roman"/>
          <w:lang w:val="en-US"/>
        </w:rPr>
        <w:t>Recuperado</w:t>
      </w:r>
      <w:proofErr w:type="spellEnd"/>
      <w:r>
        <w:rPr>
          <w:rFonts w:ascii="Times New Roman" w:hAnsi="Times New Roman" w:cs="Times New Roman"/>
          <w:lang w:val="en-US"/>
        </w:rPr>
        <w:t xml:space="preserve"> de </w:t>
      </w:r>
      <w:hyperlink r:id="rId48" w:history="1">
        <w:r w:rsidRPr="00636BA7">
          <w:rPr>
            <w:rStyle w:val="Hyperlink"/>
            <w:rFonts w:ascii="Times New Roman" w:hAnsi="Times New Roman" w:cs="Times New Roman"/>
            <w:lang w:val="pt-BR"/>
          </w:rPr>
          <w:t>https://www.insper.edu.br/noticias/numero-de-robos-em-operacao-nas-fabricas-no-mundo-triplica-em-dez-anos/</w:t>
        </w:r>
      </w:hyperlink>
      <w:r>
        <w:rPr>
          <w:rFonts w:ascii="Times New Roman" w:hAnsi="Times New Roman" w:cs="Times New Roman"/>
          <w:lang w:val="pt-BR"/>
        </w:rPr>
        <w:t xml:space="preserve"> </w:t>
      </w:r>
    </w:p>
    <w:p w14:paraId="60B0728B" w14:textId="77777777" w:rsidR="0071703F" w:rsidRPr="003538C3" w:rsidRDefault="0071703F" w:rsidP="0071703F">
      <w:pPr>
        <w:jc w:val="both"/>
        <w:rPr>
          <w:rFonts w:ascii="Times New Roman" w:hAnsi="Times New Roman" w:cs="Times New Roman"/>
          <w:lang w:val="pt-BR"/>
        </w:rPr>
      </w:pPr>
    </w:p>
    <w:p w14:paraId="6C27310F" w14:textId="77777777" w:rsidR="0071703F" w:rsidRDefault="0071703F" w:rsidP="0071703F">
      <w:pPr>
        <w:pBdr>
          <w:top w:val="nil"/>
          <w:left w:val="nil"/>
          <w:bottom w:val="nil"/>
          <w:right w:val="nil"/>
          <w:between w:val="nil"/>
        </w:pBdr>
        <w:jc w:val="both"/>
        <w:rPr>
          <w:rFonts w:ascii="Times New Roman" w:hAnsi="Times New Roman" w:cs="Times New Roman"/>
          <w:u w:val="single"/>
          <w:lang w:val="en-US"/>
        </w:rPr>
      </w:pPr>
      <w:r w:rsidRPr="003538C3">
        <w:rPr>
          <w:rFonts w:ascii="Times New Roman" w:hAnsi="Times New Roman" w:cs="Times New Roman"/>
          <w:iCs/>
          <w:lang w:val="en-US"/>
        </w:rPr>
        <w:t>International Federation of Robotics.</w:t>
      </w:r>
      <w:r w:rsidRPr="003538C3">
        <w:rPr>
          <w:rFonts w:ascii="Times New Roman" w:hAnsi="Times New Roman" w:cs="Times New Roman"/>
          <w:lang w:val="en-US"/>
        </w:rPr>
        <w:t xml:space="preserve"> (15 de </w:t>
      </w:r>
      <w:proofErr w:type="spellStart"/>
      <w:r w:rsidRPr="003538C3">
        <w:rPr>
          <w:rFonts w:ascii="Times New Roman" w:hAnsi="Times New Roman" w:cs="Times New Roman"/>
          <w:lang w:val="en-US"/>
        </w:rPr>
        <w:t>julho</w:t>
      </w:r>
      <w:proofErr w:type="spellEnd"/>
      <w:r w:rsidRPr="003538C3">
        <w:rPr>
          <w:rFonts w:ascii="Times New Roman" w:hAnsi="Times New Roman" w:cs="Times New Roman"/>
          <w:lang w:val="en-US"/>
        </w:rPr>
        <w:t xml:space="preserve"> de 2023). </w:t>
      </w:r>
      <w:r w:rsidRPr="003538C3">
        <w:rPr>
          <w:rFonts w:ascii="Times New Roman" w:hAnsi="Times New Roman" w:cs="Times New Roman"/>
          <w:i/>
          <w:iCs/>
          <w:lang w:val="en-US"/>
        </w:rPr>
        <w:t>IFR International Federation of Robotics.</w:t>
      </w:r>
      <w:r w:rsidRPr="003538C3">
        <w:rPr>
          <w:rFonts w:ascii="Times New Roman" w:hAnsi="Times New Roman" w:cs="Times New Roman"/>
          <w:lang w:val="en-US"/>
        </w:rPr>
        <w:t> </w:t>
      </w:r>
      <w:hyperlink r:id="rId49" w:history="1">
        <w:r w:rsidRPr="00636BA7">
          <w:rPr>
            <w:rStyle w:val="Hyperlink"/>
            <w:rFonts w:ascii="Times New Roman" w:hAnsi="Times New Roman" w:cs="Times New Roman"/>
            <w:lang w:val="en-US"/>
          </w:rPr>
          <w:t>https://ifr.org/standardisation</w:t>
        </w:r>
      </w:hyperlink>
    </w:p>
    <w:p w14:paraId="3692023D"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1A6CA652" w14:textId="77777777" w:rsidR="0071703F" w:rsidRPr="003538C3" w:rsidRDefault="0071703F" w:rsidP="0071703F">
      <w:pPr>
        <w:jc w:val="both"/>
        <w:rPr>
          <w:rFonts w:ascii="Times New Roman" w:hAnsi="Times New Roman" w:cs="Times New Roman"/>
          <w:i/>
          <w:lang w:val="en-US"/>
        </w:rPr>
      </w:pPr>
      <w:r w:rsidRPr="003538C3">
        <w:rPr>
          <w:rFonts w:ascii="Times New Roman" w:hAnsi="Times New Roman" w:cs="Times New Roman"/>
          <w:lang w:val="en-US"/>
        </w:rPr>
        <w:t>Islam, M. S., &amp; Rahman, M. A. (2013). Design and fabrication of line follower robot</w:t>
      </w:r>
      <w:r w:rsidRPr="003538C3">
        <w:rPr>
          <w:rFonts w:ascii="Times New Roman" w:hAnsi="Times New Roman" w:cs="Times New Roman"/>
          <w:i/>
          <w:lang w:val="en-US"/>
        </w:rPr>
        <w:t>. Asian Journal of Applied Science and Engineering, 2(2), 127-132.</w:t>
      </w:r>
    </w:p>
    <w:p w14:paraId="55354831" w14:textId="77777777" w:rsidR="0071703F" w:rsidRPr="005B09AB" w:rsidRDefault="0071703F" w:rsidP="0071703F">
      <w:pPr>
        <w:jc w:val="both"/>
        <w:rPr>
          <w:rFonts w:ascii="Times New Roman" w:hAnsi="Times New Roman" w:cs="Times New Roman"/>
          <w:iCs/>
          <w:lang w:val="en-US"/>
        </w:rPr>
      </w:pPr>
      <w:hyperlink r:id="rId50" w:history="1">
        <w:r w:rsidRPr="005B09AB">
          <w:rPr>
            <w:rStyle w:val="Hyperlink"/>
            <w:rFonts w:ascii="Times New Roman" w:hAnsi="Times New Roman" w:cs="Times New Roman"/>
            <w:iCs/>
            <w:lang w:val="en-US"/>
          </w:rPr>
          <w:t>https://publicationslist.org/data/ajase/ref-44/52_2_Template.pdf</w:t>
        </w:r>
      </w:hyperlink>
      <w:r w:rsidRPr="005B09AB">
        <w:rPr>
          <w:rFonts w:ascii="Times New Roman" w:hAnsi="Times New Roman" w:cs="Times New Roman"/>
          <w:iCs/>
          <w:lang w:val="en-US"/>
        </w:rPr>
        <w:t xml:space="preserve"> </w:t>
      </w:r>
    </w:p>
    <w:p w14:paraId="781F66AD" w14:textId="77777777" w:rsidR="0071703F" w:rsidRPr="003538C3" w:rsidRDefault="0071703F" w:rsidP="0071703F">
      <w:pPr>
        <w:jc w:val="both"/>
        <w:rPr>
          <w:rFonts w:ascii="Times New Roman" w:hAnsi="Times New Roman" w:cs="Times New Roman"/>
          <w:i/>
          <w:lang w:val="en-US"/>
        </w:rPr>
      </w:pPr>
    </w:p>
    <w:p w14:paraId="67B2E3BF" w14:textId="77777777" w:rsidR="0071703F" w:rsidRDefault="0071703F" w:rsidP="0071703F">
      <w:pPr>
        <w:pBdr>
          <w:top w:val="nil"/>
          <w:left w:val="nil"/>
          <w:bottom w:val="nil"/>
          <w:right w:val="nil"/>
          <w:between w:val="nil"/>
        </w:pBdr>
        <w:jc w:val="both"/>
        <w:rPr>
          <w:rFonts w:ascii="Times New Roman" w:hAnsi="Times New Roman" w:cs="Times New Roman"/>
          <w:highlight w:val="white"/>
          <w:lang w:val="en-US"/>
        </w:rPr>
      </w:pPr>
      <w:r w:rsidRPr="003538C3">
        <w:rPr>
          <w:rFonts w:ascii="Times New Roman" w:hAnsi="Times New Roman" w:cs="Times New Roman"/>
          <w:highlight w:val="white"/>
          <w:lang w:val="en-US"/>
        </w:rPr>
        <w:t>Kanski, L., &amp; Pizon, J. (2023). The impact of selected components of industry 4.0 on project management. </w:t>
      </w:r>
      <w:r w:rsidRPr="003538C3">
        <w:rPr>
          <w:rFonts w:ascii="Times New Roman" w:hAnsi="Times New Roman" w:cs="Times New Roman"/>
          <w:i/>
          <w:highlight w:val="white"/>
          <w:lang w:val="en-US"/>
        </w:rPr>
        <w:t>Journal of Innovation &amp; Knowledge</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8</w:t>
      </w:r>
      <w:r w:rsidRPr="003538C3">
        <w:rPr>
          <w:rFonts w:ascii="Times New Roman" w:hAnsi="Times New Roman" w:cs="Times New Roman"/>
          <w:highlight w:val="white"/>
          <w:lang w:val="en-US"/>
        </w:rPr>
        <w:t xml:space="preserve">(1), 100336. </w:t>
      </w:r>
      <w:hyperlink r:id="rId51" w:tgtFrame="_blank" w:tooltip="Persistent link using digital object identifier" w:history="1">
        <w:r w:rsidRPr="005B09AB">
          <w:rPr>
            <w:rStyle w:val="Hyperlink"/>
            <w:rFonts w:ascii="Times New Roman" w:hAnsi="Times New Roman" w:cs="Times New Roman"/>
          </w:rPr>
          <w:t>https://doi.org/10.1016/j.jik.2023.100336</w:t>
        </w:r>
      </w:hyperlink>
    </w:p>
    <w:p w14:paraId="54D7FB9D"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7CDC9F15" w14:textId="77777777" w:rsidR="0071703F" w:rsidRPr="003538C3" w:rsidRDefault="0071703F" w:rsidP="0071703F">
      <w:pPr>
        <w:jc w:val="both"/>
        <w:rPr>
          <w:rFonts w:ascii="Times New Roman" w:hAnsi="Times New Roman" w:cs="Times New Roman"/>
          <w:lang w:val="en-US"/>
        </w:rPr>
      </w:pPr>
      <w:r w:rsidRPr="003538C3">
        <w:rPr>
          <w:rFonts w:ascii="Times New Roman" w:hAnsi="Times New Roman" w:cs="Times New Roman"/>
          <w:lang w:val="en-US"/>
        </w:rPr>
        <w:t xml:space="preserve">Kendig, C. E. (2016). What is proof of concept research and how does it generate epistemic and ethical categories for future scientific </w:t>
      </w:r>
      <w:proofErr w:type="gramStart"/>
      <w:r w:rsidRPr="003538C3">
        <w:rPr>
          <w:rFonts w:ascii="Times New Roman" w:hAnsi="Times New Roman" w:cs="Times New Roman"/>
          <w:lang w:val="en-US"/>
        </w:rPr>
        <w:t>practice?.</w:t>
      </w:r>
      <w:proofErr w:type="gramEnd"/>
      <w:r w:rsidRPr="003538C3">
        <w:rPr>
          <w:rFonts w:ascii="Times New Roman" w:hAnsi="Times New Roman" w:cs="Times New Roman"/>
          <w:lang w:val="en-US"/>
        </w:rPr>
        <w:t> </w:t>
      </w:r>
      <w:r w:rsidRPr="003538C3">
        <w:rPr>
          <w:rFonts w:ascii="Times New Roman" w:hAnsi="Times New Roman" w:cs="Times New Roman"/>
          <w:i/>
          <w:lang w:val="en-US"/>
        </w:rPr>
        <w:t>Science and Engineering Ethics</w:t>
      </w:r>
      <w:r w:rsidRPr="003538C3">
        <w:rPr>
          <w:rFonts w:ascii="Times New Roman" w:hAnsi="Times New Roman" w:cs="Times New Roman"/>
          <w:lang w:val="en-US"/>
        </w:rPr>
        <w:t>, 22(3), 735-753.</w:t>
      </w:r>
    </w:p>
    <w:p w14:paraId="36CFDBCB" w14:textId="77777777" w:rsidR="0071703F" w:rsidRDefault="0071703F" w:rsidP="0071703F">
      <w:pPr>
        <w:pBdr>
          <w:top w:val="nil"/>
          <w:left w:val="nil"/>
          <w:bottom w:val="nil"/>
          <w:right w:val="nil"/>
          <w:between w:val="nil"/>
        </w:pBdr>
        <w:jc w:val="both"/>
        <w:rPr>
          <w:rFonts w:ascii="Times New Roman" w:hAnsi="Times New Roman" w:cs="Times New Roman"/>
          <w:highlight w:val="white"/>
          <w:lang w:val="en-US"/>
        </w:rPr>
      </w:pPr>
      <w:hyperlink r:id="rId52" w:history="1">
        <w:r w:rsidRPr="00076192">
          <w:rPr>
            <w:rStyle w:val="Hyperlink"/>
            <w:rFonts w:ascii="Times New Roman" w:hAnsi="Times New Roman" w:cs="Times New Roman"/>
            <w:highlight w:val="white"/>
            <w:lang w:val="en-US"/>
          </w:rPr>
          <w:t>https://doi.org/10.1007/s11948-015-9654-0</w:t>
        </w:r>
      </w:hyperlink>
    </w:p>
    <w:p w14:paraId="5F2FDBA0"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4A098402" w14:textId="77777777" w:rsidR="0071703F" w:rsidRDefault="0071703F" w:rsidP="0071703F">
      <w:pPr>
        <w:pBdr>
          <w:top w:val="nil"/>
          <w:left w:val="nil"/>
          <w:bottom w:val="nil"/>
          <w:right w:val="nil"/>
          <w:between w:val="nil"/>
        </w:pBdr>
        <w:jc w:val="both"/>
        <w:rPr>
          <w:rFonts w:ascii="Times New Roman" w:hAnsi="Times New Roman" w:cs="Times New Roman"/>
          <w:highlight w:val="white"/>
          <w:lang w:val="pt-BR"/>
        </w:rPr>
      </w:pPr>
      <w:r w:rsidRPr="003538C3">
        <w:rPr>
          <w:rFonts w:ascii="Times New Roman" w:hAnsi="Times New Roman" w:cs="Times New Roman"/>
          <w:highlight w:val="white"/>
          <w:lang w:val="en-US"/>
        </w:rPr>
        <w:t xml:space="preserve">Klein, F., Wilmot, A., Tejada, V., Rodríguez, B., Requena, I., Busch, S., </w:t>
      </w:r>
      <w:proofErr w:type="spellStart"/>
      <w:r w:rsidRPr="003538C3">
        <w:rPr>
          <w:rFonts w:ascii="Times New Roman" w:hAnsi="Times New Roman" w:cs="Times New Roman"/>
          <w:highlight w:val="white"/>
          <w:lang w:val="en-US"/>
        </w:rPr>
        <w:t>Rondepierre</w:t>
      </w:r>
      <w:proofErr w:type="spellEnd"/>
      <w:r w:rsidRPr="003538C3">
        <w:rPr>
          <w:rFonts w:ascii="Times New Roman" w:hAnsi="Times New Roman" w:cs="Times New Roman"/>
          <w:highlight w:val="white"/>
          <w:lang w:val="en-US"/>
        </w:rPr>
        <w:t xml:space="preserve">, A., </w:t>
      </w:r>
      <w:proofErr w:type="spellStart"/>
      <w:r w:rsidRPr="003538C3">
        <w:rPr>
          <w:rFonts w:ascii="Times New Roman" w:hAnsi="Times New Roman" w:cs="Times New Roman"/>
          <w:highlight w:val="white"/>
          <w:lang w:val="en-US"/>
        </w:rPr>
        <w:t>Auzeeri</w:t>
      </w:r>
      <w:proofErr w:type="spellEnd"/>
      <w:r w:rsidRPr="003538C3">
        <w:rPr>
          <w:rFonts w:ascii="Times New Roman" w:hAnsi="Times New Roman" w:cs="Times New Roman"/>
          <w:highlight w:val="white"/>
          <w:lang w:val="en-US"/>
        </w:rPr>
        <w:t xml:space="preserve">, T., Sauerwald, T., Andrews, W., Rihan, H., Fuller, M. e </w:t>
      </w:r>
      <w:proofErr w:type="spellStart"/>
      <w:r w:rsidRPr="003538C3">
        <w:rPr>
          <w:rFonts w:ascii="Times New Roman" w:hAnsi="Times New Roman" w:cs="Times New Roman"/>
          <w:highlight w:val="white"/>
          <w:lang w:val="en-US"/>
        </w:rPr>
        <w:t>Stoelen</w:t>
      </w:r>
      <w:proofErr w:type="spellEnd"/>
      <w:r w:rsidRPr="003538C3">
        <w:rPr>
          <w:rFonts w:ascii="Times New Roman" w:hAnsi="Times New Roman" w:cs="Times New Roman"/>
          <w:highlight w:val="white"/>
          <w:lang w:val="en-US"/>
        </w:rPr>
        <w:t xml:space="preserve">, M. (2019). </w:t>
      </w:r>
      <w:r w:rsidRPr="003538C3">
        <w:rPr>
          <w:rFonts w:ascii="Times New Roman" w:hAnsi="Times New Roman" w:cs="Times New Roman"/>
          <w:highlight w:val="white"/>
          <w:lang w:val="pt-BR"/>
        </w:rPr>
        <w:t>Plataforma robótica modular de prova de conceito para colheita de couve-flor. </w:t>
      </w:r>
      <w:r w:rsidRPr="003538C3">
        <w:rPr>
          <w:rFonts w:ascii="Times New Roman" w:hAnsi="Times New Roman" w:cs="Times New Roman"/>
          <w:i/>
          <w:iCs/>
          <w:highlight w:val="white"/>
          <w:lang w:val="pt-BR"/>
        </w:rPr>
        <w:t>Agricultura de precisão '19</w:t>
      </w:r>
      <w:r w:rsidRPr="003538C3">
        <w:rPr>
          <w:rFonts w:ascii="Times New Roman" w:hAnsi="Times New Roman" w:cs="Times New Roman"/>
          <w:highlight w:val="white"/>
          <w:lang w:val="pt-BR"/>
        </w:rPr>
        <w:t>.</w:t>
      </w:r>
      <w:r>
        <w:rPr>
          <w:rFonts w:ascii="Times New Roman" w:hAnsi="Times New Roman" w:cs="Times New Roman"/>
          <w:highlight w:val="white"/>
          <w:lang w:val="pt-BR"/>
        </w:rPr>
        <w:t xml:space="preserve"> 783-789.</w:t>
      </w:r>
      <w:r w:rsidRPr="003538C3">
        <w:rPr>
          <w:rFonts w:ascii="Times New Roman" w:hAnsi="Times New Roman" w:cs="Times New Roman"/>
          <w:highlight w:val="white"/>
          <w:lang w:val="pt-BR"/>
        </w:rPr>
        <w:t> </w:t>
      </w:r>
      <w:hyperlink r:id="rId53" w:tgtFrame="_blank" w:history="1">
        <w:r w:rsidRPr="005A3F75">
          <w:rPr>
            <w:rStyle w:val="Hyperlink"/>
            <w:rFonts w:ascii="Times New Roman" w:hAnsi="Times New Roman" w:cs="Times New Roman"/>
            <w:highlight w:val="white"/>
            <w:lang w:val="pt-BR"/>
          </w:rPr>
          <w:t>https://doi.org/10.3920/978-90-8686-888-9_97</w:t>
        </w:r>
      </w:hyperlink>
    </w:p>
    <w:p w14:paraId="6A1A165E"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pt-BR"/>
        </w:rPr>
      </w:pPr>
    </w:p>
    <w:p w14:paraId="05D90598" w14:textId="77777777" w:rsidR="0071703F" w:rsidRDefault="0071703F" w:rsidP="0071703F">
      <w:pPr>
        <w:pBdr>
          <w:top w:val="nil"/>
          <w:left w:val="nil"/>
          <w:bottom w:val="nil"/>
          <w:right w:val="nil"/>
          <w:between w:val="nil"/>
        </w:pBdr>
        <w:jc w:val="both"/>
        <w:rPr>
          <w:rFonts w:ascii="Times New Roman" w:hAnsi="Times New Roman" w:cs="Times New Roman"/>
          <w:lang w:val="en-US"/>
        </w:rPr>
      </w:pPr>
      <w:r w:rsidRPr="003538C3">
        <w:rPr>
          <w:rFonts w:ascii="Times New Roman" w:hAnsi="Times New Roman" w:cs="Times New Roman"/>
          <w:highlight w:val="white"/>
          <w:lang w:val="pt-BR"/>
        </w:rPr>
        <w:t xml:space="preserve">Kumar, M. S., </w:t>
      </w:r>
      <w:proofErr w:type="spellStart"/>
      <w:r w:rsidRPr="003538C3">
        <w:rPr>
          <w:rFonts w:ascii="Times New Roman" w:hAnsi="Times New Roman" w:cs="Times New Roman"/>
          <w:highlight w:val="white"/>
          <w:lang w:val="pt-BR"/>
        </w:rPr>
        <w:t>Gorshy</w:t>
      </w:r>
      <w:proofErr w:type="spellEnd"/>
      <w:r w:rsidRPr="003538C3">
        <w:rPr>
          <w:rFonts w:ascii="Times New Roman" w:hAnsi="Times New Roman" w:cs="Times New Roman"/>
          <w:highlight w:val="white"/>
          <w:lang w:val="pt-BR"/>
        </w:rPr>
        <w:t xml:space="preserve">, H., &amp; </w:t>
      </w:r>
      <w:proofErr w:type="spellStart"/>
      <w:r w:rsidRPr="003538C3">
        <w:rPr>
          <w:rFonts w:ascii="Times New Roman" w:hAnsi="Times New Roman" w:cs="Times New Roman"/>
          <w:highlight w:val="white"/>
          <w:lang w:val="pt-BR"/>
        </w:rPr>
        <w:t>Abdelgadir</w:t>
      </w:r>
      <w:proofErr w:type="spellEnd"/>
      <w:r w:rsidRPr="003538C3">
        <w:rPr>
          <w:rFonts w:ascii="Times New Roman" w:hAnsi="Times New Roman" w:cs="Times New Roman"/>
          <w:highlight w:val="white"/>
          <w:lang w:val="pt-BR"/>
        </w:rPr>
        <w:t xml:space="preserve">, A. K. (2017). </w:t>
      </w:r>
      <w:r w:rsidRPr="003538C3">
        <w:rPr>
          <w:rFonts w:ascii="Times New Roman" w:hAnsi="Times New Roman" w:cs="Times New Roman"/>
          <w:highlight w:val="white"/>
          <w:lang w:val="en-US"/>
        </w:rPr>
        <w:t>Barriers of Industry 4.0 Implementation in Developing Economy: A MICMAC Analysis.</w:t>
      </w:r>
      <w:r w:rsidRPr="003538C3">
        <w:rPr>
          <w:rFonts w:ascii="Times New Roman" w:hAnsi="Times New Roman" w:cs="Times New Roman"/>
          <w:lang w:val="en-US"/>
        </w:rPr>
        <w:t xml:space="preserve"> </w:t>
      </w:r>
      <w:r w:rsidRPr="003538C3">
        <w:rPr>
          <w:rFonts w:ascii="Times New Roman" w:hAnsi="Times New Roman" w:cs="Times New Roman"/>
          <w:i/>
          <w:iCs/>
          <w:lang w:val="en-US"/>
        </w:rPr>
        <w:t xml:space="preserve">Journal of Computing Technologies, </w:t>
      </w:r>
      <w:r w:rsidRPr="003538C3">
        <w:rPr>
          <w:rFonts w:ascii="Times New Roman" w:hAnsi="Times New Roman" w:cs="Times New Roman"/>
          <w:lang w:val="en-US"/>
        </w:rPr>
        <w:t>6(10)</w:t>
      </w:r>
      <w:r>
        <w:rPr>
          <w:rFonts w:ascii="Times New Roman" w:hAnsi="Times New Roman" w:cs="Times New Roman"/>
          <w:lang w:val="en-US"/>
        </w:rPr>
        <w:t xml:space="preserve"> 1-4. </w:t>
      </w:r>
      <w:hyperlink r:id="rId54" w:history="1">
        <w:r w:rsidRPr="00636BA7">
          <w:rPr>
            <w:rStyle w:val="Hyperlink"/>
            <w:rFonts w:ascii="Times New Roman" w:hAnsi="Times New Roman" w:cs="Times New Roman"/>
            <w:lang w:val="en-US"/>
          </w:rPr>
          <w:t>http://jctjournals.com/Oct_2017/V1.pdf</w:t>
        </w:r>
      </w:hyperlink>
    </w:p>
    <w:p w14:paraId="71B84BD7" w14:textId="77777777" w:rsidR="0071703F" w:rsidRPr="003538C3" w:rsidRDefault="0071703F" w:rsidP="0071703F">
      <w:pPr>
        <w:pBdr>
          <w:top w:val="nil"/>
          <w:left w:val="nil"/>
          <w:bottom w:val="nil"/>
          <w:right w:val="nil"/>
          <w:between w:val="nil"/>
        </w:pBdr>
        <w:jc w:val="both"/>
        <w:rPr>
          <w:rFonts w:ascii="Times New Roman" w:hAnsi="Times New Roman" w:cs="Times New Roman"/>
          <w:i/>
          <w:iCs/>
          <w:highlight w:val="white"/>
          <w:lang w:val="en-US"/>
        </w:rPr>
      </w:pPr>
    </w:p>
    <w:p w14:paraId="46427D14" w14:textId="77777777" w:rsidR="0071703F" w:rsidRDefault="0071703F" w:rsidP="0071703F">
      <w:pPr>
        <w:pBdr>
          <w:top w:val="nil"/>
          <w:left w:val="nil"/>
          <w:bottom w:val="nil"/>
          <w:right w:val="nil"/>
          <w:between w:val="nil"/>
        </w:pBdr>
        <w:jc w:val="both"/>
        <w:rPr>
          <w:rFonts w:ascii="Times New Roman" w:hAnsi="Times New Roman" w:cs="Times New Roman"/>
          <w:lang w:val="en-US"/>
        </w:rPr>
      </w:pPr>
      <w:r w:rsidRPr="003538C3">
        <w:rPr>
          <w:rFonts w:ascii="Times New Roman" w:hAnsi="Times New Roman" w:cs="Times New Roman"/>
          <w:highlight w:val="white"/>
          <w:lang w:val="en-US"/>
        </w:rPr>
        <w:t xml:space="preserve">Kumar, P., </w:t>
      </w:r>
      <w:proofErr w:type="spellStart"/>
      <w:r w:rsidRPr="003538C3">
        <w:rPr>
          <w:rFonts w:ascii="Times New Roman" w:hAnsi="Times New Roman" w:cs="Times New Roman"/>
          <w:highlight w:val="white"/>
          <w:lang w:val="en-US"/>
        </w:rPr>
        <w:t>Bhamu</w:t>
      </w:r>
      <w:proofErr w:type="spellEnd"/>
      <w:r w:rsidRPr="003538C3">
        <w:rPr>
          <w:rFonts w:ascii="Times New Roman" w:hAnsi="Times New Roman" w:cs="Times New Roman"/>
          <w:highlight w:val="white"/>
          <w:lang w:val="en-US"/>
        </w:rPr>
        <w:t>, J., &amp; Sangwan, K. S. (2021). Analysis of Barriers to Industry 4.0 adoption in Manufacturing Organizations: an ISM Approach. </w:t>
      </w:r>
      <w:r w:rsidRPr="003538C3">
        <w:rPr>
          <w:rFonts w:ascii="Times New Roman" w:hAnsi="Times New Roman" w:cs="Times New Roman"/>
          <w:i/>
          <w:highlight w:val="white"/>
          <w:lang w:val="en-US"/>
        </w:rPr>
        <w:t>Procedia CIRP</w:t>
      </w:r>
      <w:r w:rsidRPr="003538C3">
        <w:rPr>
          <w:rFonts w:ascii="Times New Roman" w:hAnsi="Times New Roman" w:cs="Times New Roman"/>
          <w:highlight w:val="white"/>
          <w:lang w:val="en-US"/>
        </w:rPr>
        <w:t>, 98, 85-90.</w:t>
      </w:r>
      <w:r w:rsidRPr="003538C3">
        <w:rPr>
          <w:rFonts w:ascii="Times New Roman" w:hAnsi="Times New Roman" w:cs="Times New Roman"/>
          <w:lang w:val="en-US"/>
        </w:rPr>
        <w:t xml:space="preserve"> </w:t>
      </w:r>
      <w:hyperlink r:id="rId55" w:tgtFrame="_blank" w:tooltip="Persistent link using digital object identifier" w:history="1">
        <w:r w:rsidRPr="005A3F75">
          <w:rPr>
            <w:rStyle w:val="Hyperlink"/>
            <w:rFonts w:ascii="Times New Roman" w:hAnsi="Times New Roman" w:cs="Times New Roman"/>
            <w:highlight w:val="white"/>
            <w:lang w:val="en-US"/>
          </w:rPr>
          <w:t>https://doi.org/10.1016/j.procir.2021.01.010</w:t>
        </w:r>
      </w:hyperlink>
    </w:p>
    <w:p w14:paraId="7FC53969"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4C38667B" w14:textId="77777777" w:rsidR="0071703F" w:rsidRDefault="0071703F" w:rsidP="0071703F">
      <w:pPr>
        <w:pBdr>
          <w:top w:val="nil"/>
          <w:left w:val="nil"/>
          <w:bottom w:val="nil"/>
          <w:right w:val="nil"/>
          <w:between w:val="nil"/>
        </w:pBdr>
        <w:jc w:val="both"/>
        <w:rPr>
          <w:rFonts w:ascii="Times New Roman" w:hAnsi="Times New Roman" w:cs="Times New Roman"/>
          <w:highlight w:val="white"/>
          <w:lang w:val="en-US"/>
        </w:rPr>
      </w:pPr>
      <w:proofErr w:type="spellStart"/>
      <w:r w:rsidRPr="003538C3">
        <w:rPr>
          <w:rFonts w:ascii="Times New Roman" w:hAnsi="Times New Roman" w:cs="Times New Roman"/>
          <w:highlight w:val="white"/>
          <w:lang w:val="en-US"/>
        </w:rPr>
        <w:t>Kupeshova</w:t>
      </w:r>
      <w:proofErr w:type="spellEnd"/>
      <w:r w:rsidRPr="003538C3">
        <w:rPr>
          <w:rFonts w:ascii="Times New Roman" w:hAnsi="Times New Roman" w:cs="Times New Roman"/>
          <w:highlight w:val="white"/>
          <w:lang w:val="en-US"/>
        </w:rPr>
        <w:t xml:space="preserve">, S. T., </w:t>
      </w:r>
      <w:proofErr w:type="spellStart"/>
      <w:r w:rsidRPr="003538C3">
        <w:rPr>
          <w:rFonts w:ascii="Times New Roman" w:hAnsi="Times New Roman" w:cs="Times New Roman"/>
          <w:highlight w:val="white"/>
          <w:lang w:val="en-US"/>
        </w:rPr>
        <w:t>Lazanyuk</w:t>
      </w:r>
      <w:proofErr w:type="spellEnd"/>
      <w:r w:rsidRPr="003538C3">
        <w:rPr>
          <w:rFonts w:ascii="Times New Roman" w:hAnsi="Times New Roman" w:cs="Times New Roman"/>
          <w:highlight w:val="white"/>
          <w:lang w:val="en-US"/>
        </w:rPr>
        <w:t>, I. V., &amp; Kareke, G. T. (2019). Risk Management in the Innovation Project. </w:t>
      </w:r>
      <w:proofErr w:type="spellStart"/>
      <w:r w:rsidRPr="003538C3">
        <w:rPr>
          <w:rFonts w:ascii="Times New Roman" w:hAnsi="Times New Roman" w:cs="Times New Roman"/>
          <w:i/>
          <w:highlight w:val="white"/>
          <w:lang w:val="en-US"/>
        </w:rPr>
        <w:t>Farabi</w:t>
      </w:r>
      <w:proofErr w:type="spellEnd"/>
      <w:r w:rsidRPr="003538C3">
        <w:rPr>
          <w:rFonts w:ascii="Times New Roman" w:hAnsi="Times New Roman" w:cs="Times New Roman"/>
          <w:i/>
          <w:highlight w:val="white"/>
          <w:lang w:val="en-US"/>
        </w:rPr>
        <w:t xml:space="preserve"> Journal of Social Sciences</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2</w:t>
      </w:r>
      <w:r w:rsidRPr="003538C3">
        <w:rPr>
          <w:rFonts w:ascii="Times New Roman" w:hAnsi="Times New Roman" w:cs="Times New Roman"/>
          <w:highlight w:val="white"/>
          <w:lang w:val="en-US"/>
        </w:rPr>
        <w:t>(1), 9-12.</w:t>
      </w:r>
    </w:p>
    <w:p w14:paraId="2AC067E8"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325F0659" w14:textId="77777777" w:rsidR="0071703F" w:rsidRPr="003538C3" w:rsidRDefault="0071703F" w:rsidP="0071703F">
      <w:pPr>
        <w:jc w:val="both"/>
        <w:rPr>
          <w:rFonts w:ascii="Times New Roman" w:hAnsi="Times New Roman" w:cs="Times New Roman"/>
          <w:lang w:val="pt-BR"/>
        </w:rPr>
      </w:pPr>
      <w:r w:rsidRPr="005A3F75">
        <w:rPr>
          <w:rFonts w:ascii="Times New Roman" w:hAnsi="Times New Roman" w:cs="Times New Roman"/>
          <w:lang w:val="en-US"/>
        </w:rPr>
        <w:t xml:space="preserve">Lima, F. R., &amp; Gomes, R. (2021). </w:t>
      </w:r>
      <w:r w:rsidRPr="003538C3">
        <w:rPr>
          <w:rFonts w:ascii="Times New Roman" w:hAnsi="Times New Roman" w:cs="Times New Roman"/>
        </w:rPr>
        <w:t>Conceitos e tecnologias da Indústria 4.0: uma análise bibliométrica. </w:t>
      </w:r>
      <w:r w:rsidRPr="003538C3">
        <w:rPr>
          <w:rFonts w:ascii="Times New Roman" w:hAnsi="Times New Roman" w:cs="Times New Roman"/>
          <w:i/>
        </w:rPr>
        <w:t>Revista Brasileira de Inovação</w:t>
      </w:r>
      <w:r w:rsidRPr="003538C3">
        <w:rPr>
          <w:rFonts w:ascii="Times New Roman" w:hAnsi="Times New Roman" w:cs="Times New Roman"/>
        </w:rPr>
        <w:t>, </w:t>
      </w:r>
      <w:r w:rsidRPr="003538C3">
        <w:rPr>
          <w:rFonts w:ascii="Times New Roman" w:hAnsi="Times New Roman" w:cs="Times New Roman"/>
          <w:lang w:val="pt-BR"/>
        </w:rPr>
        <w:t>19, e0200023.</w:t>
      </w:r>
      <w:r>
        <w:rPr>
          <w:rFonts w:ascii="Times New Roman" w:hAnsi="Times New Roman" w:cs="Times New Roman"/>
          <w:lang w:val="pt-BR"/>
        </w:rPr>
        <w:t xml:space="preserve"> </w:t>
      </w:r>
      <w:r>
        <w:fldChar w:fldCharType="begin"/>
      </w:r>
      <w:r>
        <w:instrText>HYPERLINK "https://doi.org/10.20396/rbi.v19i0.8658766"</w:instrText>
      </w:r>
      <w:r>
        <w:fldChar w:fldCharType="separate"/>
      </w:r>
      <w:r w:rsidRPr="00B23917">
        <w:rPr>
          <w:rStyle w:val="Hyperlink"/>
          <w:rFonts w:ascii="Times New Roman" w:hAnsi="Times New Roman" w:cs="Times New Roman"/>
          <w:highlight w:val="white"/>
        </w:rPr>
        <w:t>https://doi.org/10.20396/rbi.v19i0.8658766</w:t>
      </w:r>
      <w:r>
        <w:rPr>
          <w:rStyle w:val="Hyperlink"/>
          <w:rFonts w:ascii="Times New Roman" w:hAnsi="Times New Roman" w:cs="Times New Roman"/>
          <w:highlight w:val="white"/>
        </w:rPr>
        <w:fldChar w:fldCharType="end"/>
      </w:r>
    </w:p>
    <w:p w14:paraId="028360B9" w14:textId="77777777" w:rsidR="0071703F" w:rsidRPr="003538C3" w:rsidRDefault="0071703F" w:rsidP="0071703F">
      <w:pPr>
        <w:jc w:val="both"/>
        <w:rPr>
          <w:rFonts w:ascii="Times New Roman" w:hAnsi="Times New Roman" w:cs="Times New Roman"/>
          <w:highlight w:val="white"/>
          <w:lang w:val="pt-BR"/>
        </w:rPr>
      </w:pPr>
    </w:p>
    <w:p w14:paraId="05224B43" w14:textId="77777777" w:rsidR="0071703F" w:rsidRPr="003538C3" w:rsidRDefault="0071703F" w:rsidP="0071703F">
      <w:pPr>
        <w:jc w:val="both"/>
        <w:rPr>
          <w:rFonts w:ascii="Times New Roman" w:hAnsi="Times New Roman" w:cs="Times New Roman"/>
          <w:lang w:val="en-US"/>
        </w:rPr>
      </w:pPr>
      <w:r w:rsidRPr="003538C3">
        <w:rPr>
          <w:rFonts w:ascii="Times New Roman" w:hAnsi="Times New Roman" w:cs="Times New Roman"/>
          <w:highlight w:val="white"/>
        </w:rPr>
        <w:t xml:space="preserve">Littau, P., Jujagiri, N. J., &amp; Adlbrecht, G. (2010). </w:t>
      </w:r>
      <w:r w:rsidRPr="003538C3">
        <w:rPr>
          <w:rFonts w:ascii="Times New Roman" w:hAnsi="Times New Roman" w:cs="Times New Roman"/>
          <w:highlight w:val="white"/>
          <w:lang w:val="en-US"/>
        </w:rPr>
        <w:t>25 years of stakeholder theory in project management literature (1984-2009). </w:t>
      </w:r>
      <w:r w:rsidRPr="003538C3">
        <w:rPr>
          <w:rFonts w:ascii="Times New Roman" w:hAnsi="Times New Roman" w:cs="Times New Roman"/>
          <w:i/>
          <w:highlight w:val="white"/>
          <w:lang w:val="en-US"/>
        </w:rPr>
        <w:t>Project Management Journal</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41</w:t>
      </w:r>
      <w:r w:rsidRPr="003538C3">
        <w:rPr>
          <w:rFonts w:ascii="Times New Roman" w:hAnsi="Times New Roman" w:cs="Times New Roman"/>
          <w:highlight w:val="white"/>
          <w:lang w:val="en-US"/>
        </w:rPr>
        <w:t>(4), 17-29.</w:t>
      </w:r>
      <w:r>
        <w:rPr>
          <w:rFonts w:ascii="Times New Roman" w:hAnsi="Times New Roman" w:cs="Times New Roman"/>
          <w:lang w:val="en-US"/>
        </w:rPr>
        <w:t xml:space="preserve"> </w:t>
      </w:r>
      <w:hyperlink r:id="rId56" w:history="1">
        <w:r w:rsidRPr="00076192">
          <w:rPr>
            <w:rStyle w:val="Hyperlink"/>
            <w:rFonts w:ascii="Times New Roman" w:hAnsi="Times New Roman" w:cs="Times New Roman"/>
            <w:highlight w:val="white"/>
            <w:lang w:val="en-US"/>
          </w:rPr>
          <w:t>https://doi.org/10.1002/pmj.20195</w:t>
        </w:r>
      </w:hyperlink>
    </w:p>
    <w:p w14:paraId="0FAE09B5" w14:textId="77777777" w:rsidR="0071703F" w:rsidRPr="003538C3" w:rsidRDefault="0071703F" w:rsidP="0071703F">
      <w:pPr>
        <w:jc w:val="both"/>
        <w:rPr>
          <w:rFonts w:ascii="Times New Roman" w:hAnsi="Times New Roman" w:cs="Times New Roman"/>
          <w:highlight w:val="white"/>
          <w:lang w:val="en-US"/>
        </w:rPr>
      </w:pPr>
    </w:p>
    <w:p w14:paraId="22B73059" w14:textId="77777777" w:rsidR="0071703F" w:rsidRPr="003538C3" w:rsidRDefault="0071703F" w:rsidP="0071703F">
      <w:pPr>
        <w:jc w:val="both"/>
        <w:rPr>
          <w:rFonts w:ascii="Times New Roman" w:hAnsi="Times New Roman" w:cs="Times New Roman"/>
          <w:highlight w:val="white"/>
          <w:lang w:val="en-US"/>
        </w:rPr>
      </w:pPr>
      <w:r w:rsidRPr="003538C3">
        <w:rPr>
          <w:rFonts w:ascii="Times New Roman" w:hAnsi="Times New Roman" w:cs="Times New Roman"/>
          <w:highlight w:val="white"/>
          <w:lang w:val="en-US"/>
        </w:rPr>
        <w:t>López-Guede, J., Estévez, J., Garmendia, A., &amp; Graña, M. (2018). Making physical proofs of concept of reinforcement learning control in single robot hose transport task complete. </w:t>
      </w:r>
      <w:r w:rsidRPr="003538C3">
        <w:rPr>
          <w:rFonts w:ascii="Times New Roman" w:hAnsi="Times New Roman" w:cs="Times New Roman"/>
          <w:i/>
          <w:iCs/>
          <w:highlight w:val="white"/>
          <w:lang w:val="en-US"/>
        </w:rPr>
        <w:t>Neurocomputing</w:t>
      </w:r>
      <w:r w:rsidRPr="003538C3">
        <w:rPr>
          <w:rFonts w:ascii="Times New Roman" w:hAnsi="Times New Roman" w:cs="Times New Roman"/>
          <w:highlight w:val="white"/>
          <w:lang w:val="en-US"/>
        </w:rPr>
        <w:t>, 271, 95-103. </w:t>
      </w:r>
      <w:hyperlink r:id="rId57" w:tgtFrame="_blank" w:history="1">
        <w:r w:rsidRPr="005A3F75">
          <w:rPr>
            <w:rStyle w:val="Hyperlink"/>
            <w:rFonts w:ascii="Times New Roman" w:hAnsi="Times New Roman" w:cs="Times New Roman"/>
            <w:highlight w:val="white"/>
            <w:lang w:val="en-US"/>
          </w:rPr>
          <w:t>https://doi.org/10.1016/j.neucom.2017.01.110</w:t>
        </w:r>
      </w:hyperlink>
      <w:r w:rsidRPr="005A3F75">
        <w:rPr>
          <w:rStyle w:val="Hyperlink"/>
          <w:rFonts w:ascii="Times New Roman" w:hAnsi="Times New Roman" w:cs="Times New Roman"/>
          <w:highlight w:val="white"/>
          <w:lang w:val="en-US"/>
        </w:rPr>
        <w:t>.</w:t>
      </w:r>
    </w:p>
    <w:p w14:paraId="68C69B7C" w14:textId="77777777" w:rsidR="0071703F" w:rsidRPr="003538C3" w:rsidRDefault="0071703F" w:rsidP="0071703F">
      <w:pPr>
        <w:jc w:val="both"/>
        <w:rPr>
          <w:rFonts w:ascii="Times New Roman" w:hAnsi="Times New Roman" w:cs="Times New Roman"/>
          <w:lang w:val="en-US"/>
        </w:rPr>
      </w:pPr>
    </w:p>
    <w:p w14:paraId="2647E1BE" w14:textId="77777777" w:rsidR="0071703F" w:rsidRPr="005A3F75" w:rsidRDefault="0071703F" w:rsidP="0071703F">
      <w:pPr>
        <w:jc w:val="both"/>
        <w:rPr>
          <w:rFonts w:ascii="Times New Roman" w:hAnsi="Times New Roman" w:cs="Times New Roman"/>
          <w:lang w:val="pt-BR"/>
        </w:rPr>
      </w:pPr>
      <w:proofErr w:type="spellStart"/>
      <w:r w:rsidRPr="003538C3">
        <w:rPr>
          <w:rFonts w:ascii="Times New Roman" w:hAnsi="Times New Roman" w:cs="Times New Roman"/>
          <w:lang w:val="en-US"/>
        </w:rPr>
        <w:t>Lunelli</w:t>
      </w:r>
      <w:proofErr w:type="spellEnd"/>
      <w:r w:rsidRPr="003538C3">
        <w:rPr>
          <w:rFonts w:ascii="Times New Roman" w:hAnsi="Times New Roman" w:cs="Times New Roman"/>
          <w:lang w:val="en-US"/>
        </w:rPr>
        <w:t xml:space="preserve">, F. B., &amp; </w:t>
      </w:r>
      <w:proofErr w:type="spellStart"/>
      <w:r w:rsidRPr="003538C3">
        <w:rPr>
          <w:rFonts w:ascii="Times New Roman" w:hAnsi="Times New Roman" w:cs="Times New Roman"/>
          <w:lang w:val="en-US"/>
        </w:rPr>
        <w:t>Cecconello</w:t>
      </w:r>
      <w:proofErr w:type="spellEnd"/>
      <w:r w:rsidRPr="003538C3">
        <w:rPr>
          <w:rFonts w:ascii="Times New Roman" w:hAnsi="Times New Roman" w:cs="Times New Roman"/>
          <w:lang w:val="en-US"/>
        </w:rPr>
        <w:t>, I. (2019). Definition and Application of a Maturity Model for Smart Manufacturing, from the perspective of Industry 4.0. </w:t>
      </w:r>
      <w:proofErr w:type="spellStart"/>
      <w:r w:rsidRPr="005A3F75">
        <w:rPr>
          <w:rFonts w:ascii="Times New Roman" w:hAnsi="Times New Roman" w:cs="Times New Roman"/>
          <w:i/>
          <w:lang w:val="pt-BR"/>
        </w:rPr>
        <w:t>Scientia</w:t>
      </w:r>
      <w:proofErr w:type="spellEnd"/>
      <w:r w:rsidRPr="005A3F75">
        <w:rPr>
          <w:rFonts w:ascii="Times New Roman" w:hAnsi="Times New Roman" w:cs="Times New Roman"/>
          <w:i/>
          <w:lang w:val="pt-BR"/>
        </w:rPr>
        <w:t xml:space="preserve"> cum Industria</w:t>
      </w:r>
      <w:r w:rsidRPr="005A3F75">
        <w:rPr>
          <w:rFonts w:ascii="Times New Roman" w:hAnsi="Times New Roman" w:cs="Times New Roman"/>
          <w:lang w:val="pt-BR"/>
        </w:rPr>
        <w:t>, 7(2), 126-134.</w:t>
      </w:r>
    </w:p>
    <w:p w14:paraId="2EABF138" w14:textId="77777777" w:rsidR="0071703F" w:rsidRPr="005A3F75" w:rsidRDefault="0071703F" w:rsidP="0071703F">
      <w:pPr>
        <w:jc w:val="both"/>
        <w:rPr>
          <w:rFonts w:ascii="Times New Roman" w:hAnsi="Times New Roman" w:cs="Times New Roman"/>
          <w:lang w:val="pt-BR"/>
        </w:rPr>
      </w:pPr>
      <w:hyperlink r:id="rId58" w:history="1">
        <w:r w:rsidRPr="00636BA7">
          <w:rPr>
            <w:rStyle w:val="Hyperlink"/>
            <w:rFonts w:ascii="Times New Roman" w:hAnsi="Times New Roman" w:cs="Times New Roman"/>
          </w:rPr>
          <w:t>http://dx.doi.org/10.18226/23185279.v7iss2p126</w:t>
        </w:r>
      </w:hyperlink>
    </w:p>
    <w:p w14:paraId="1551B7DB" w14:textId="77777777" w:rsidR="0071703F" w:rsidRPr="005A3F75" w:rsidRDefault="0071703F" w:rsidP="0071703F">
      <w:pPr>
        <w:jc w:val="both"/>
        <w:rPr>
          <w:rFonts w:ascii="Times New Roman" w:hAnsi="Times New Roman" w:cs="Times New Roman"/>
          <w:lang w:val="pt-BR"/>
        </w:rPr>
      </w:pPr>
    </w:p>
    <w:p w14:paraId="7B06FD1C" w14:textId="77777777" w:rsidR="0071703F" w:rsidRPr="003538C3" w:rsidRDefault="0071703F" w:rsidP="0071703F">
      <w:pPr>
        <w:jc w:val="both"/>
        <w:rPr>
          <w:rFonts w:ascii="Times New Roman" w:hAnsi="Times New Roman" w:cs="Times New Roman"/>
          <w:highlight w:val="white"/>
        </w:rPr>
      </w:pPr>
      <w:proofErr w:type="spellStart"/>
      <w:r w:rsidRPr="005A3F75">
        <w:rPr>
          <w:rFonts w:ascii="Times New Roman" w:hAnsi="Times New Roman" w:cs="Times New Roman"/>
          <w:highlight w:val="white"/>
          <w:lang w:val="pt-BR"/>
        </w:rPr>
        <w:t>Maaradji</w:t>
      </w:r>
      <w:proofErr w:type="spellEnd"/>
      <w:r w:rsidRPr="005A3F75">
        <w:rPr>
          <w:rFonts w:ascii="Times New Roman" w:hAnsi="Times New Roman" w:cs="Times New Roman"/>
          <w:highlight w:val="white"/>
          <w:lang w:val="pt-BR"/>
        </w:rPr>
        <w:t xml:space="preserve">, A., </w:t>
      </w:r>
      <w:proofErr w:type="spellStart"/>
      <w:r w:rsidRPr="005A3F75">
        <w:rPr>
          <w:rFonts w:ascii="Times New Roman" w:hAnsi="Times New Roman" w:cs="Times New Roman"/>
          <w:highlight w:val="white"/>
          <w:lang w:val="pt-BR"/>
        </w:rPr>
        <w:t>Hacid</w:t>
      </w:r>
      <w:proofErr w:type="spellEnd"/>
      <w:r w:rsidRPr="005A3F75">
        <w:rPr>
          <w:rFonts w:ascii="Times New Roman" w:hAnsi="Times New Roman" w:cs="Times New Roman"/>
          <w:highlight w:val="white"/>
          <w:lang w:val="pt-BR"/>
        </w:rPr>
        <w:t xml:space="preserve">, H., &amp; </w:t>
      </w:r>
      <w:proofErr w:type="spellStart"/>
      <w:r w:rsidRPr="005A3F75">
        <w:rPr>
          <w:rFonts w:ascii="Times New Roman" w:hAnsi="Times New Roman" w:cs="Times New Roman"/>
          <w:highlight w:val="white"/>
          <w:lang w:val="pt-BR"/>
        </w:rPr>
        <w:t>Soukane</w:t>
      </w:r>
      <w:proofErr w:type="spellEnd"/>
      <w:r w:rsidRPr="005A3F75">
        <w:rPr>
          <w:rFonts w:ascii="Times New Roman" w:hAnsi="Times New Roman" w:cs="Times New Roman"/>
          <w:highlight w:val="white"/>
          <w:lang w:val="pt-BR"/>
        </w:rPr>
        <w:t xml:space="preserve">, A. (2023). </w:t>
      </w:r>
      <w:r w:rsidRPr="003538C3">
        <w:rPr>
          <w:rFonts w:ascii="Times New Roman" w:hAnsi="Times New Roman" w:cs="Times New Roman"/>
          <w:highlight w:val="white"/>
          <w:lang w:val="en-US"/>
        </w:rPr>
        <w:t xml:space="preserve">From Service Composition to Mashup Editor: A </w:t>
      </w:r>
      <w:proofErr w:type="spellStart"/>
      <w:r w:rsidRPr="003538C3">
        <w:rPr>
          <w:rFonts w:ascii="Times New Roman" w:hAnsi="Times New Roman" w:cs="Times New Roman"/>
          <w:highlight w:val="white"/>
          <w:lang w:val="en-US"/>
        </w:rPr>
        <w:t>Multiperspective</w:t>
      </w:r>
      <w:proofErr w:type="spellEnd"/>
      <w:r w:rsidRPr="003538C3">
        <w:rPr>
          <w:rFonts w:ascii="Times New Roman" w:hAnsi="Times New Roman" w:cs="Times New Roman"/>
          <w:highlight w:val="white"/>
          <w:lang w:val="en-US"/>
        </w:rPr>
        <w:t xml:space="preserve"> Taxonomy. </w:t>
      </w:r>
      <w:r w:rsidRPr="005A3F75">
        <w:rPr>
          <w:rFonts w:ascii="Times New Roman" w:hAnsi="Times New Roman" w:cs="Times New Roman"/>
          <w:i/>
          <w:iCs/>
          <w:highlight w:val="white"/>
          <w:lang w:val="pt-BR"/>
        </w:rPr>
        <w:t>Future Internet</w:t>
      </w:r>
      <w:r w:rsidRPr="005A3F75">
        <w:rPr>
          <w:rFonts w:ascii="Times New Roman" w:hAnsi="Times New Roman" w:cs="Times New Roman"/>
          <w:highlight w:val="white"/>
          <w:lang w:val="pt-BR"/>
        </w:rPr>
        <w:t xml:space="preserve">, 15(2), 59. </w:t>
      </w:r>
      <w:hyperlink r:id="rId59" w:history="1">
        <w:r w:rsidRPr="00636BA7">
          <w:rPr>
            <w:rStyle w:val="Hyperlink"/>
            <w:rFonts w:ascii="Times New Roman" w:hAnsi="Times New Roman" w:cs="Times New Roman"/>
            <w:lang w:val="pt-BR"/>
          </w:rPr>
          <w:t>https://doi.org/10.3390/fi15020059</w:t>
        </w:r>
      </w:hyperlink>
    </w:p>
    <w:p w14:paraId="56290FFC" w14:textId="77777777" w:rsidR="0071703F" w:rsidRPr="003538C3" w:rsidRDefault="0071703F" w:rsidP="0071703F">
      <w:pPr>
        <w:jc w:val="both"/>
        <w:rPr>
          <w:rFonts w:ascii="Times New Roman" w:hAnsi="Times New Roman" w:cs="Times New Roman"/>
          <w:highlight w:val="white"/>
        </w:rPr>
      </w:pPr>
    </w:p>
    <w:p w14:paraId="00571749" w14:textId="77777777" w:rsidR="0071703F" w:rsidRDefault="0071703F" w:rsidP="0071703F">
      <w:pPr>
        <w:pBdr>
          <w:top w:val="nil"/>
          <w:left w:val="nil"/>
          <w:bottom w:val="nil"/>
          <w:right w:val="nil"/>
          <w:between w:val="nil"/>
        </w:pBdr>
        <w:jc w:val="both"/>
        <w:rPr>
          <w:rFonts w:ascii="Times New Roman" w:eastAsia="Times New Roman" w:hAnsi="Times New Roman" w:cs="Times New Roman"/>
          <w:lang w:val="pt-BR"/>
        </w:rPr>
      </w:pPr>
      <w:r w:rsidRPr="003538C3">
        <w:rPr>
          <w:rFonts w:ascii="Times New Roman" w:hAnsi="Times New Roman" w:cs="Times New Roman"/>
          <w:highlight w:val="white"/>
        </w:rPr>
        <w:t>Macedo, M. H. B., &amp; Salgado, E. G. (2015). Gerenciamento de risco aplicado ao desenvolvimento de software. </w:t>
      </w:r>
      <w:r w:rsidRPr="003538C3">
        <w:rPr>
          <w:rFonts w:ascii="Times New Roman" w:hAnsi="Times New Roman" w:cs="Times New Roman"/>
          <w:i/>
          <w:highlight w:val="white"/>
        </w:rPr>
        <w:t>Sistemas &amp; Gestão</w:t>
      </w:r>
      <w:r w:rsidRPr="003538C3">
        <w:rPr>
          <w:rFonts w:ascii="Times New Roman" w:hAnsi="Times New Roman" w:cs="Times New Roman"/>
          <w:highlight w:val="white"/>
        </w:rPr>
        <w:t>, 10(1), 158-170.</w:t>
      </w:r>
      <w:r w:rsidRPr="003538C3">
        <w:rPr>
          <w:rFonts w:ascii="Times New Roman" w:hAnsi="Times New Roman" w:cs="Times New Roman"/>
        </w:rPr>
        <w:t xml:space="preserve"> </w:t>
      </w:r>
      <w:r>
        <w:fldChar w:fldCharType="begin"/>
      </w:r>
      <w:r>
        <w:instrText>HYPERLINK "https://doi.org/10.7177/sg.2015.v10.n1.a13"</w:instrText>
      </w:r>
      <w:r>
        <w:fldChar w:fldCharType="separate"/>
      </w:r>
      <w:r w:rsidRPr="00076192">
        <w:rPr>
          <w:rStyle w:val="Hyperlink"/>
          <w:rFonts w:ascii="Times New Roman" w:eastAsia="Times New Roman" w:hAnsi="Times New Roman" w:cs="Times New Roman"/>
          <w:highlight w:val="white"/>
          <w:lang w:val="pt-BR"/>
        </w:rPr>
        <w:t>https://doi.org/10.7177/sg.2015.v10.n1.a13</w:t>
      </w:r>
      <w:r>
        <w:rPr>
          <w:rStyle w:val="Hyperlink"/>
          <w:rFonts w:ascii="Times New Roman" w:eastAsia="Times New Roman" w:hAnsi="Times New Roman" w:cs="Times New Roman"/>
          <w:highlight w:val="white"/>
          <w:lang w:val="pt-BR"/>
        </w:rPr>
        <w:fldChar w:fldCharType="end"/>
      </w:r>
    </w:p>
    <w:p w14:paraId="2824EBBE" w14:textId="77777777" w:rsidR="0071703F" w:rsidRPr="003538C3" w:rsidRDefault="0071703F" w:rsidP="0071703F">
      <w:pPr>
        <w:pBdr>
          <w:top w:val="nil"/>
          <w:left w:val="nil"/>
          <w:bottom w:val="nil"/>
          <w:right w:val="nil"/>
          <w:between w:val="nil"/>
        </w:pBdr>
        <w:jc w:val="both"/>
        <w:rPr>
          <w:rFonts w:ascii="Times New Roman" w:hAnsi="Times New Roman" w:cs="Times New Roman"/>
        </w:rPr>
      </w:pPr>
    </w:p>
    <w:p w14:paraId="2B748F8C" w14:textId="77777777" w:rsidR="0071703F" w:rsidRPr="003538C3" w:rsidRDefault="0071703F" w:rsidP="0071703F">
      <w:pPr>
        <w:jc w:val="both"/>
        <w:rPr>
          <w:rFonts w:ascii="Times New Roman" w:eastAsia="Times New Roman" w:hAnsi="Times New Roman" w:cs="Times New Roman"/>
          <w:highlight w:val="white"/>
          <w:lang w:val="en-US"/>
        </w:rPr>
      </w:pPr>
      <w:r w:rsidRPr="003538C3">
        <w:rPr>
          <w:rFonts w:ascii="Times New Roman" w:eastAsia="Times New Roman" w:hAnsi="Times New Roman" w:cs="Times New Roman"/>
          <w:highlight w:val="white"/>
          <w:lang w:val="pt-BR"/>
        </w:rPr>
        <w:t xml:space="preserve">Marion, T. J., &amp; </w:t>
      </w:r>
      <w:proofErr w:type="spellStart"/>
      <w:r w:rsidRPr="003538C3">
        <w:rPr>
          <w:rFonts w:ascii="Times New Roman" w:eastAsia="Times New Roman" w:hAnsi="Times New Roman" w:cs="Times New Roman"/>
          <w:highlight w:val="white"/>
          <w:lang w:val="pt-BR"/>
        </w:rPr>
        <w:t>Fixson</w:t>
      </w:r>
      <w:proofErr w:type="spellEnd"/>
      <w:r w:rsidRPr="003538C3">
        <w:rPr>
          <w:rFonts w:ascii="Times New Roman" w:eastAsia="Times New Roman" w:hAnsi="Times New Roman" w:cs="Times New Roman"/>
          <w:highlight w:val="white"/>
          <w:lang w:val="pt-BR"/>
        </w:rPr>
        <w:t xml:space="preserve">, S. K. (2021). </w:t>
      </w:r>
      <w:r w:rsidRPr="003538C3">
        <w:rPr>
          <w:rFonts w:ascii="Times New Roman" w:eastAsia="Times New Roman" w:hAnsi="Times New Roman" w:cs="Times New Roman"/>
          <w:highlight w:val="white"/>
          <w:lang w:val="en-US"/>
        </w:rPr>
        <w:t>The transformation of the innovation process: How digital tools are changing work, collaboration, and organizations in new product development. </w:t>
      </w:r>
      <w:r w:rsidRPr="003538C3">
        <w:rPr>
          <w:rFonts w:ascii="Times New Roman" w:eastAsia="Times New Roman" w:hAnsi="Times New Roman" w:cs="Times New Roman"/>
          <w:i/>
          <w:highlight w:val="white"/>
          <w:lang w:val="en-US"/>
        </w:rPr>
        <w:t>Journal of Product Innovation Management</w:t>
      </w:r>
      <w:r w:rsidRPr="003538C3">
        <w:rPr>
          <w:rFonts w:ascii="Times New Roman" w:eastAsia="Times New Roman" w:hAnsi="Times New Roman" w:cs="Times New Roman"/>
          <w:highlight w:val="white"/>
          <w:lang w:val="en-US"/>
        </w:rPr>
        <w:t>, </w:t>
      </w:r>
      <w:r w:rsidRPr="003538C3">
        <w:rPr>
          <w:rFonts w:ascii="Times New Roman" w:eastAsia="Times New Roman" w:hAnsi="Times New Roman" w:cs="Times New Roman"/>
          <w:i/>
          <w:highlight w:val="white"/>
          <w:lang w:val="en-US"/>
        </w:rPr>
        <w:t>38</w:t>
      </w:r>
      <w:r w:rsidRPr="003538C3">
        <w:rPr>
          <w:rFonts w:ascii="Times New Roman" w:eastAsia="Times New Roman" w:hAnsi="Times New Roman" w:cs="Times New Roman"/>
          <w:highlight w:val="white"/>
          <w:lang w:val="en-US"/>
        </w:rPr>
        <w:t>(1), 192-215.</w:t>
      </w:r>
      <w:r>
        <w:rPr>
          <w:rFonts w:ascii="Times New Roman" w:eastAsia="Times New Roman" w:hAnsi="Times New Roman" w:cs="Times New Roman"/>
          <w:lang w:val="en-US"/>
        </w:rPr>
        <w:t xml:space="preserve"> </w:t>
      </w:r>
      <w:hyperlink r:id="rId60" w:history="1">
        <w:r w:rsidRPr="006C676F">
          <w:rPr>
            <w:rStyle w:val="Hyperlink"/>
            <w:rFonts w:ascii="Times New Roman" w:hAnsi="Times New Roman" w:cs="Times New Roman"/>
            <w:highlight w:val="white"/>
            <w:lang w:val="en-US"/>
          </w:rPr>
          <w:t>https://doi.org/10.1111/jpim.12547</w:t>
        </w:r>
      </w:hyperlink>
    </w:p>
    <w:p w14:paraId="31B3C693" w14:textId="77777777" w:rsidR="0071703F" w:rsidRPr="003538C3" w:rsidRDefault="0071703F" w:rsidP="0071703F">
      <w:pPr>
        <w:jc w:val="both"/>
        <w:rPr>
          <w:rFonts w:ascii="Times New Roman" w:eastAsia="Times New Roman" w:hAnsi="Times New Roman" w:cs="Times New Roman"/>
          <w:highlight w:val="white"/>
          <w:lang w:val="en-US"/>
        </w:rPr>
      </w:pPr>
    </w:p>
    <w:p w14:paraId="58D5D1A3" w14:textId="77777777" w:rsidR="0071703F" w:rsidRDefault="0071703F" w:rsidP="0071703F">
      <w:pPr>
        <w:pBdr>
          <w:top w:val="nil"/>
          <w:left w:val="nil"/>
          <w:bottom w:val="nil"/>
          <w:right w:val="nil"/>
          <w:between w:val="nil"/>
        </w:pBdr>
        <w:jc w:val="both"/>
        <w:rPr>
          <w:rFonts w:ascii="Times New Roman" w:hAnsi="Times New Roman" w:cs="Times New Roman"/>
        </w:rPr>
      </w:pPr>
      <w:r w:rsidRPr="006C676F">
        <w:rPr>
          <w:rFonts w:ascii="Times New Roman" w:hAnsi="Times New Roman" w:cs="Times New Roman"/>
          <w:lang w:val="en-US"/>
        </w:rPr>
        <w:t xml:space="preserve">Martens, C. D. P., Pedron, C. D., &amp; Oliveira, J. C. (2021). </w:t>
      </w:r>
      <w:r w:rsidRPr="003538C3">
        <w:rPr>
          <w:rFonts w:ascii="Times New Roman" w:hAnsi="Times New Roman" w:cs="Times New Roman"/>
        </w:rPr>
        <w:t xml:space="preserve">Editorial. Diretrizes para elaboração de artigos tecnológicos, artigos aplicados ou relatos técnicos de produção com ênfase profissional. </w:t>
      </w:r>
      <w:r w:rsidRPr="003538C3">
        <w:rPr>
          <w:rFonts w:ascii="Times New Roman" w:hAnsi="Times New Roman" w:cs="Times New Roman"/>
          <w:i/>
        </w:rPr>
        <w:t xml:space="preserve">Revista Inovação, Projetos e Tecnologias - </w:t>
      </w:r>
      <w:r w:rsidRPr="003538C3">
        <w:rPr>
          <w:rFonts w:ascii="Times New Roman" w:hAnsi="Times New Roman" w:cs="Times New Roman"/>
        </w:rPr>
        <w:t xml:space="preserve">9(2), 143- 147. </w:t>
      </w:r>
      <w:r>
        <w:fldChar w:fldCharType="begin"/>
      </w:r>
      <w:r>
        <w:instrText>HYPERLINK "https://doi.org/10.5585/iptec.v9i2.21117" \h</w:instrText>
      </w:r>
      <w:r>
        <w:fldChar w:fldCharType="separate"/>
      </w:r>
      <w:r w:rsidRPr="005A3F75">
        <w:rPr>
          <w:rStyle w:val="Hyperlink"/>
          <w:rFonts w:ascii="Times New Roman" w:hAnsi="Times New Roman" w:cs="Times New Roman"/>
          <w:highlight w:val="white"/>
          <w:lang w:val="pt-BR"/>
        </w:rPr>
        <w:t>https://doi.org/10.5585/iptec.v9i2.21117</w:t>
      </w:r>
      <w:r>
        <w:rPr>
          <w:rStyle w:val="Hyperlink"/>
          <w:rFonts w:ascii="Times New Roman" w:hAnsi="Times New Roman" w:cs="Times New Roman"/>
          <w:highlight w:val="white"/>
          <w:lang w:val="pt-BR"/>
        </w:rPr>
        <w:fldChar w:fldCharType="end"/>
      </w:r>
      <w:r w:rsidRPr="003538C3">
        <w:rPr>
          <w:rFonts w:ascii="Times New Roman" w:hAnsi="Times New Roman" w:cs="Times New Roman"/>
        </w:rPr>
        <w:t xml:space="preserve"> </w:t>
      </w:r>
    </w:p>
    <w:p w14:paraId="1DD84B0F"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rPr>
      </w:pPr>
    </w:p>
    <w:p w14:paraId="0DC4470F" w14:textId="77777777" w:rsidR="0071703F" w:rsidRDefault="0071703F" w:rsidP="0071703F">
      <w:pPr>
        <w:jc w:val="both"/>
        <w:rPr>
          <w:rFonts w:ascii="Times New Roman" w:hAnsi="Times New Roman" w:cs="Times New Roman"/>
          <w:lang w:val="en-US"/>
        </w:rPr>
      </w:pPr>
      <w:r w:rsidRPr="003538C3">
        <w:rPr>
          <w:rFonts w:ascii="Times New Roman" w:hAnsi="Times New Roman" w:cs="Times New Roman"/>
          <w:lang w:val="pt-BR"/>
        </w:rPr>
        <w:t xml:space="preserve">McKinsey &amp; </w:t>
      </w:r>
      <w:proofErr w:type="spellStart"/>
      <w:r w:rsidRPr="003538C3">
        <w:rPr>
          <w:rFonts w:ascii="Times New Roman" w:hAnsi="Times New Roman" w:cs="Times New Roman"/>
          <w:lang w:val="pt-BR"/>
        </w:rPr>
        <w:t>Company</w:t>
      </w:r>
      <w:proofErr w:type="spellEnd"/>
      <w:r w:rsidRPr="003538C3">
        <w:rPr>
          <w:rFonts w:ascii="Times New Roman" w:hAnsi="Times New Roman" w:cs="Times New Roman"/>
          <w:lang w:val="pt-BR"/>
        </w:rPr>
        <w:t xml:space="preserve">. (29 de julho de 2020). </w:t>
      </w:r>
      <w:r w:rsidRPr="003538C3">
        <w:rPr>
          <w:rFonts w:ascii="Times New Roman" w:hAnsi="Times New Roman" w:cs="Times New Roman"/>
          <w:lang w:val="en-US"/>
        </w:rPr>
        <w:t xml:space="preserve">Industry 4.0: Reimagining manufacturing operations after COVID-19. </w:t>
      </w:r>
      <w:r w:rsidRPr="003538C3">
        <w:rPr>
          <w:rFonts w:ascii="Times New Roman" w:hAnsi="Times New Roman" w:cs="Times New Roman"/>
          <w:i/>
          <w:iCs/>
          <w:lang w:val="en-US"/>
        </w:rPr>
        <w:t>McKinsey &amp; Company</w:t>
      </w:r>
      <w:r w:rsidRPr="003538C3">
        <w:rPr>
          <w:rFonts w:ascii="Times New Roman" w:hAnsi="Times New Roman" w:cs="Times New Roman"/>
          <w:lang w:val="en-US"/>
        </w:rPr>
        <w:t xml:space="preserve">. </w:t>
      </w:r>
      <w:hyperlink r:id="rId61" w:history="1">
        <w:r w:rsidRPr="00636BA7">
          <w:rPr>
            <w:rStyle w:val="Hyperlink"/>
            <w:rFonts w:ascii="Times New Roman" w:hAnsi="Times New Roman" w:cs="Times New Roman"/>
            <w:lang w:val="en-US"/>
          </w:rPr>
          <w:t>https://www.mckinsey.com/capabilities/operations/our-insights/industry-40-reimagining-manufacturing-operations-after-covid-19/pt-BR</w:t>
        </w:r>
      </w:hyperlink>
    </w:p>
    <w:p w14:paraId="3DE6BE4D" w14:textId="77777777" w:rsidR="0071703F" w:rsidRPr="003538C3" w:rsidRDefault="0071703F" w:rsidP="0071703F">
      <w:pPr>
        <w:jc w:val="both"/>
        <w:rPr>
          <w:rFonts w:ascii="Times New Roman" w:hAnsi="Times New Roman" w:cs="Times New Roman"/>
          <w:lang w:val="en-US"/>
        </w:rPr>
      </w:pPr>
    </w:p>
    <w:p w14:paraId="581F5E1F" w14:textId="77777777" w:rsidR="0071703F" w:rsidRPr="003538C3" w:rsidRDefault="0071703F" w:rsidP="0071703F">
      <w:pPr>
        <w:jc w:val="both"/>
        <w:rPr>
          <w:rFonts w:ascii="Times New Roman" w:hAnsi="Times New Roman" w:cs="Times New Roman"/>
          <w:lang w:val="en-US"/>
        </w:rPr>
      </w:pPr>
      <w:r w:rsidRPr="003538C3">
        <w:rPr>
          <w:rFonts w:ascii="Times New Roman" w:hAnsi="Times New Roman" w:cs="Times New Roman"/>
          <w:lang w:val="en-US"/>
        </w:rPr>
        <w:t>Meyers, P., Sivakumar, K., &amp; Nakata, C. (1999). Implementation of industrial process innovations: factors, effects, and marketing implications. </w:t>
      </w:r>
      <w:r w:rsidRPr="003538C3">
        <w:rPr>
          <w:rFonts w:ascii="Times New Roman" w:hAnsi="Times New Roman" w:cs="Times New Roman"/>
          <w:i/>
          <w:lang w:val="en-US"/>
        </w:rPr>
        <w:t xml:space="preserve">Journal of </w:t>
      </w:r>
      <w:r w:rsidRPr="003538C3">
        <w:rPr>
          <w:rFonts w:ascii="Times New Roman" w:hAnsi="Times New Roman" w:cs="Times New Roman"/>
          <w:i/>
          <w:lang w:val="en-US"/>
        </w:rPr>
        <w:lastRenderedPageBreak/>
        <w:t>Product Innovation Management</w:t>
      </w:r>
      <w:r w:rsidRPr="003538C3">
        <w:rPr>
          <w:rFonts w:ascii="Times New Roman" w:hAnsi="Times New Roman" w:cs="Times New Roman"/>
          <w:lang w:val="en-US"/>
        </w:rPr>
        <w:t>, 16</w:t>
      </w:r>
      <w:r>
        <w:rPr>
          <w:rFonts w:ascii="Times New Roman" w:hAnsi="Times New Roman" w:cs="Times New Roman"/>
          <w:lang w:val="en-US"/>
        </w:rPr>
        <w:t>(3)</w:t>
      </w:r>
      <w:r w:rsidRPr="003538C3">
        <w:rPr>
          <w:rFonts w:ascii="Times New Roman" w:hAnsi="Times New Roman" w:cs="Times New Roman"/>
          <w:lang w:val="en-US"/>
        </w:rPr>
        <w:t>, 295-311.</w:t>
      </w:r>
    </w:p>
    <w:p w14:paraId="466AB669" w14:textId="77777777" w:rsidR="0071703F" w:rsidRPr="005A3F75" w:rsidRDefault="0071703F" w:rsidP="0071703F">
      <w:pPr>
        <w:widowControl/>
        <w:autoSpaceDE/>
        <w:autoSpaceDN/>
        <w:rPr>
          <w:rStyle w:val="Hyperlink"/>
          <w:rFonts w:ascii="Times New Roman" w:hAnsi="Times New Roman" w:cs="Times New Roman"/>
          <w:lang w:val="en-US"/>
        </w:rPr>
      </w:pPr>
      <w:hyperlink r:id="rId62" w:history="1">
        <w:r w:rsidRPr="005A3F75">
          <w:rPr>
            <w:rStyle w:val="Hyperlink"/>
            <w:rFonts w:ascii="Times New Roman" w:hAnsi="Times New Roman" w:cs="Times New Roman"/>
            <w:lang w:val="en-US"/>
          </w:rPr>
          <w:t>https://doi.org/10.1111/1540-5885.1630295</w:t>
        </w:r>
      </w:hyperlink>
    </w:p>
    <w:p w14:paraId="06E4AA3F" w14:textId="77777777" w:rsidR="0071703F" w:rsidRPr="003538C3" w:rsidRDefault="0071703F" w:rsidP="0071703F">
      <w:pPr>
        <w:jc w:val="both"/>
        <w:rPr>
          <w:rFonts w:ascii="Times New Roman" w:hAnsi="Times New Roman" w:cs="Times New Roman"/>
          <w:lang w:val="en-US"/>
        </w:rPr>
      </w:pPr>
    </w:p>
    <w:p w14:paraId="0D63ED09" w14:textId="77777777" w:rsidR="0071703F" w:rsidRPr="003538C3" w:rsidRDefault="0071703F" w:rsidP="0071703F">
      <w:pPr>
        <w:jc w:val="both"/>
        <w:rPr>
          <w:rFonts w:ascii="Times New Roman" w:eastAsia="Times New Roman" w:hAnsi="Times New Roman" w:cs="Times New Roman"/>
          <w:highlight w:val="white"/>
          <w:lang w:val="en-US"/>
        </w:rPr>
      </w:pPr>
      <w:r w:rsidRPr="003538C3">
        <w:rPr>
          <w:rFonts w:ascii="Times New Roman" w:eastAsia="Times New Roman" w:hAnsi="Times New Roman" w:cs="Times New Roman"/>
          <w:highlight w:val="white"/>
          <w:lang w:val="en-US"/>
        </w:rPr>
        <w:t>Moeketsi, T. C., &amp; Letaba, T. P. (2022). Leapfrogging pathway for Fourth Industrial Revolution: a case of process innovation within an automotive subsidiary firm. </w:t>
      </w:r>
      <w:r w:rsidRPr="003538C3">
        <w:rPr>
          <w:rFonts w:ascii="Times New Roman" w:eastAsia="Times New Roman" w:hAnsi="Times New Roman" w:cs="Times New Roman"/>
          <w:i/>
          <w:iCs/>
          <w:highlight w:val="white"/>
          <w:lang w:val="en-US"/>
        </w:rPr>
        <w:t>South African Journal of Industrial</w:t>
      </w:r>
      <w:r w:rsidRPr="003538C3">
        <w:rPr>
          <w:rFonts w:ascii="Times New Roman" w:eastAsia="Times New Roman" w:hAnsi="Times New Roman" w:cs="Times New Roman"/>
          <w:highlight w:val="white"/>
          <w:lang w:val="en-US"/>
        </w:rPr>
        <w:t xml:space="preserve"> </w:t>
      </w:r>
      <w:r w:rsidRPr="003538C3">
        <w:rPr>
          <w:rFonts w:ascii="Times New Roman" w:eastAsia="Times New Roman" w:hAnsi="Times New Roman" w:cs="Times New Roman"/>
          <w:i/>
          <w:iCs/>
          <w:highlight w:val="white"/>
          <w:lang w:val="en-US"/>
        </w:rPr>
        <w:t>Engineering</w:t>
      </w:r>
      <w:r w:rsidRPr="003538C3">
        <w:rPr>
          <w:rFonts w:ascii="Times New Roman" w:eastAsia="Times New Roman" w:hAnsi="Times New Roman" w:cs="Times New Roman"/>
          <w:highlight w:val="white"/>
          <w:lang w:val="en-US"/>
        </w:rPr>
        <w:t>, 33(4), 81-93.</w:t>
      </w:r>
    </w:p>
    <w:p w14:paraId="4D8923F2" w14:textId="77777777" w:rsidR="0071703F" w:rsidRDefault="0071703F" w:rsidP="0071703F">
      <w:pPr>
        <w:jc w:val="both"/>
        <w:rPr>
          <w:rFonts w:ascii="Times New Roman" w:eastAsia="Times New Roman" w:hAnsi="Times New Roman" w:cs="Times New Roman"/>
          <w:lang w:val="en-US"/>
        </w:rPr>
      </w:pPr>
      <w:hyperlink r:id="rId63" w:history="1">
        <w:r w:rsidRPr="00636BA7">
          <w:rPr>
            <w:rStyle w:val="Hyperlink"/>
            <w:rFonts w:ascii="Times New Roman" w:eastAsia="Times New Roman" w:hAnsi="Times New Roman" w:cs="Times New Roman"/>
            <w:lang w:val="en-US"/>
          </w:rPr>
          <w:t>https://dx.doi.org/10.7166/33-4-2684</w:t>
        </w:r>
      </w:hyperlink>
    </w:p>
    <w:p w14:paraId="2134E52A" w14:textId="77777777" w:rsidR="0071703F" w:rsidRPr="003538C3" w:rsidRDefault="0071703F" w:rsidP="0071703F">
      <w:pPr>
        <w:jc w:val="both"/>
        <w:rPr>
          <w:rFonts w:ascii="Times New Roman" w:hAnsi="Times New Roman" w:cs="Times New Roman"/>
          <w:lang w:val="en-US"/>
        </w:rPr>
      </w:pPr>
    </w:p>
    <w:p w14:paraId="05484577" w14:textId="77777777" w:rsidR="0071703F" w:rsidRPr="003538C3" w:rsidRDefault="0071703F" w:rsidP="0071703F">
      <w:pPr>
        <w:jc w:val="both"/>
        <w:rPr>
          <w:rFonts w:ascii="Times New Roman" w:hAnsi="Times New Roman" w:cs="Times New Roman"/>
          <w:lang w:val="en-US"/>
        </w:rPr>
      </w:pPr>
      <w:r w:rsidRPr="003538C3">
        <w:rPr>
          <w:rFonts w:ascii="Times New Roman" w:hAnsi="Times New Roman" w:cs="Times New Roman"/>
          <w:lang w:val="en-US"/>
        </w:rPr>
        <w:t xml:space="preserve">National Science Foundation (2023). Program solicitation: Accelerating innovation research-technology translation. </w:t>
      </w:r>
      <w:r w:rsidRPr="003538C3">
        <w:rPr>
          <w:rFonts w:ascii="Times New Roman" w:hAnsi="Times New Roman" w:cs="Times New Roman"/>
          <w:i/>
          <w:lang w:val="en-US"/>
        </w:rPr>
        <w:t>Directorate for engineering, industrial innovation and partnerships</w:t>
      </w:r>
      <w:r w:rsidRPr="003538C3">
        <w:rPr>
          <w:rFonts w:ascii="Times New Roman" w:hAnsi="Times New Roman" w:cs="Times New Roman"/>
          <w:lang w:val="en-US"/>
        </w:rPr>
        <w:t xml:space="preserve">. NSF 16-583. </w:t>
      </w:r>
      <w:hyperlink r:id="rId64" w:history="1">
        <w:r w:rsidRPr="00636BA7">
          <w:rPr>
            <w:rStyle w:val="Hyperlink"/>
            <w:rFonts w:ascii="Times New Roman" w:hAnsi="Times New Roman" w:cs="Times New Roman"/>
            <w:lang w:val="en-US"/>
          </w:rPr>
          <w:t>https://new.nsf.gov/funding/opportunities/partnerships-innovation-pfi/nsf23-538/solicitation</w:t>
        </w:r>
      </w:hyperlink>
    </w:p>
    <w:p w14:paraId="409DAB77" w14:textId="77777777" w:rsidR="0071703F" w:rsidRPr="003538C3" w:rsidRDefault="0071703F" w:rsidP="0071703F">
      <w:pPr>
        <w:jc w:val="both"/>
        <w:rPr>
          <w:rFonts w:ascii="Times New Roman" w:hAnsi="Times New Roman" w:cs="Times New Roman"/>
          <w:lang w:val="en-US"/>
        </w:rPr>
      </w:pPr>
    </w:p>
    <w:p w14:paraId="7BC7C7C6" w14:textId="77777777" w:rsidR="0071703F" w:rsidRPr="003538C3" w:rsidRDefault="0071703F" w:rsidP="0071703F">
      <w:pPr>
        <w:jc w:val="both"/>
        <w:rPr>
          <w:rFonts w:ascii="Times New Roman" w:hAnsi="Times New Roman" w:cs="Times New Roman"/>
          <w:lang w:val="en-US"/>
        </w:rPr>
      </w:pPr>
      <w:r w:rsidRPr="003538C3">
        <w:rPr>
          <w:rFonts w:ascii="Times New Roman" w:hAnsi="Times New Roman" w:cs="Times New Roman"/>
          <w:lang w:val="en-US"/>
        </w:rPr>
        <w:t>Nguyen, C., Min, B., Matson, E., Smith, A., Dietz, J., &amp; Kim, D. (2012). Using Mobile Robots to Establish Mobile Wireless Mesh Networks and Increase Network Throughput. </w:t>
      </w:r>
      <w:r w:rsidRPr="003538C3">
        <w:rPr>
          <w:rFonts w:ascii="Times New Roman" w:hAnsi="Times New Roman" w:cs="Times New Roman"/>
          <w:i/>
          <w:iCs/>
          <w:lang w:val="en-US"/>
        </w:rPr>
        <w:t>International Journal of Distributed Sensor Networks</w:t>
      </w:r>
      <w:r w:rsidRPr="003538C3">
        <w:rPr>
          <w:rFonts w:ascii="Times New Roman" w:hAnsi="Times New Roman" w:cs="Times New Roman"/>
          <w:lang w:val="en-US"/>
        </w:rPr>
        <w:t>, 8</w:t>
      </w:r>
      <w:r>
        <w:rPr>
          <w:rFonts w:ascii="Times New Roman" w:hAnsi="Times New Roman" w:cs="Times New Roman"/>
          <w:lang w:val="en-US"/>
        </w:rPr>
        <w:t xml:space="preserve"> (8)</w:t>
      </w:r>
      <w:r w:rsidRPr="003538C3">
        <w:rPr>
          <w:rFonts w:ascii="Times New Roman" w:hAnsi="Times New Roman" w:cs="Times New Roman"/>
          <w:lang w:val="en-US"/>
        </w:rPr>
        <w:t>. </w:t>
      </w:r>
      <w:hyperlink r:id="rId65" w:tgtFrame="_blank" w:history="1">
        <w:r w:rsidRPr="005A3F75">
          <w:rPr>
            <w:rStyle w:val="Hyperlink"/>
            <w:rFonts w:ascii="Times New Roman" w:hAnsi="Times New Roman" w:cs="Times New Roman"/>
            <w:lang w:val="en-US"/>
          </w:rPr>
          <w:t>https://doi.org/10.1155/2012/614532</w:t>
        </w:r>
      </w:hyperlink>
      <w:r w:rsidRPr="005A3F75">
        <w:rPr>
          <w:rStyle w:val="Hyperlink"/>
          <w:rFonts w:ascii="Times New Roman" w:hAnsi="Times New Roman" w:cs="Times New Roman"/>
          <w:lang w:val="en-US"/>
        </w:rPr>
        <w:t>.</w:t>
      </w:r>
    </w:p>
    <w:p w14:paraId="3A47E513" w14:textId="77777777" w:rsidR="0071703F" w:rsidRPr="003538C3" w:rsidRDefault="0071703F" w:rsidP="0071703F">
      <w:pPr>
        <w:jc w:val="both"/>
        <w:rPr>
          <w:rFonts w:ascii="Times New Roman" w:hAnsi="Times New Roman" w:cs="Times New Roman"/>
          <w:lang w:val="en-US"/>
        </w:rPr>
      </w:pPr>
    </w:p>
    <w:p w14:paraId="732BE457" w14:textId="77777777" w:rsidR="0071703F" w:rsidRPr="003538C3" w:rsidRDefault="0071703F" w:rsidP="0071703F">
      <w:pPr>
        <w:jc w:val="both"/>
        <w:rPr>
          <w:rFonts w:ascii="Times New Roman" w:eastAsia="Times New Roman" w:hAnsi="Times New Roman" w:cs="Times New Roman"/>
          <w:highlight w:val="white"/>
          <w:lang w:val="en-US"/>
        </w:rPr>
      </w:pPr>
      <w:r w:rsidRPr="003538C3">
        <w:rPr>
          <w:rFonts w:ascii="Times New Roman" w:hAnsi="Times New Roman" w:cs="Times New Roman"/>
          <w:lang w:val="en-US"/>
        </w:rPr>
        <w:t xml:space="preserve">Oesterreich, T. D., &amp; Teuteberg, F. (2016). Understanding the implications of </w:t>
      </w:r>
      <w:proofErr w:type="spellStart"/>
      <w:r w:rsidRPr="003538C3">
        <w:rPr>
          <w:rFonts w:ascii="Times New Roman" w:hAnsi="Times New Roman" w:cs="Times New Roman"/>
          <w:lang w:val="en-US"/>
        </w:rPr>
        <w:t>digitisation</w:t>
      </w:r>
      <w:proofErr w:type="spellEnd"/>
      <w:r w:rsidRPr="003538C3">
        <w:rPr>
          <w:rFonts w:ascii="Times New Roman" w:hAnsi="Times New Roman" w:cs="Times New Roman"/>
          <w:lang w:val="en-US"/>
        </w:rPr>
        <w:t xml:space="preserve"> and automation in the context of Industry 4.0: A triangulation approach and elements of a research agenda for the construction industry. </w:t>
      </w:r>
      <w:r w:rsidRPr="003538C3">
        <w:rPr>
          <w:rFonts w:ascii="Times New Roman" w:hAnsi="Times New Roman" w:cs="Times New Roman"/>
          <w:i/>
          <w:lang w:val="en-US"/>
        </w:rPr>
        <w:t>Computers in industry</w:t>
      </w:r>
      <w:r w:rsidRPr="003538C3">
        <w:rPr>
          <w:rFonts w:ascii="Times New Roman" w:hAnsi="Times New Roman" w:cs="Times New Roman"/>
          <w:lang w:val="en-US"/>
        </w:rPr>
        <w:t>, 83, 121-139.</w:t>
      </w:r>
      <w:r>
        <w:rPr>
          <w:rFonts w:ascii="Times New Roman" w:hAnsi="Times New Roman" w:cs="Times New Roman"/>
          <w:lang w:val="en-US"/>
        </w:rPr>
        <w:t xml:space="preserve"> </w:t>
      </w:r>
      <w:hyperlink r:id="rId66" w:tgtFrame="_blank" w:tooltip="Persistent link using digital object identifier" w:history="1">
        <w:r w:rsidRPr="005A3F75">
          <w:rPr>
            <w:rStyle w:val="Hyperlink"/>
            <w:rFonts w:ascii="Times New Roman" w:hAnsi="Times New Roman" w:cs="Times New Roman"/>
            <w:lang w:val="en-US"/>
          </w:rPr>
          <w:t>https://doi.org/10.1016/j.compind.2016.09.00</w:t>
        </w:r>
      </w:hyperlink>
    </w:p>
    <w:p w14:paraId="75E3C0A8" w14:textId="77777777" w:rsidR="0071703F" w:rsidRDefault="0071703F" w:rsidP="0071703F">
      <w:pPr>
        <w:jc w:val="both"/>
        <w:rPr>
          <w:rFonts w:ascii="Times New Roman" w:eastAsia="Times New Roman" w:hAnsi="Times New Roman" w:cs="Times New Roman"/>
          <w:highlight w:val="white"/>
          <w:lang w:val="en-US"/>
        </w:rPr>
      </w:pPr>
    </w:p>
    <w:p w14:paraId="3D62F254"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5A3F75">
        <w:rPr>
          <w:rFonts w:ascii="Times New Roman" w:hAnsi="Times New Roman" w:cs="Times New Roman"/>
          <w:highlight w:val="white"/>
          <w:lang w:val="en-US"/>
        </w:rPr>
        <w:t xml:space="preserve">Oliveira, G. F., &amp; </w:t>
      </w:r>
      <w:proofErr w:type="spellStart"/>
      <w:r w:rsidRPr="005A3F75">
        <w:rPr>
          <w:rFonts w:ascii="Times New Roman" w:hAnsi="Times New Roman" w:cs="Times New Roman"/>
          <w:highlight w:val="white"/>
          <w:lang w:val="en-US"/>
        </w:rPr>
        <w:t>Rabechini</w:t>
      </w:r>
      <w:proofErr w:type="spellEnd"/>
      <w:r w:rsidRPr="005A3F75">
        <w:rPr>
          <w:rFonts w:ascii="Times New Roman" w:hAnsi="Times New Roman" w:cs="Times New Roman"/>
          <w:highlight w:val="white"/>
          <w:lang w:val="en-US"/>
        </w:rPr>
        <w:t xml:space="preserve"> Jr, R. (2019). </w:t>
      </w:r>
      <w:r w:rsidRPr="003538C3">
        <w:rPr>
          <w:rFonts w:ascii="Times New Roman" w:hAnsi="Times New Roman" w:cs="Times New Roman"/>
          <w:highlight w:val="white"/>
          <w:lang w:val="en-US"/>
        </w:rPr>
        <w:t>Stakeholder management influence on trust in a project: A quantitative study. </w:t>
      </w:r>
      <w:r w:rsidRPr="003538C3">
        <w:rPr>
          <w:rFonts w:ascii="Times New Roman" w:hAnsi="Times New Roman" w:cs="Times New Roman"/>
          <w:i/>
          <w:highlight w:val="white"/>
          <w:lang w:val="en-US"/>
        </w:rPr>
        <w:t>International Journal of Project Management</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37</w:t>
      </w:r>
      <w:r w:rsidRPr="003538C3">
        <w:rPr>
          <w:rFonts w:ascii="Times New Roman" w:hAnsi="Times New Roman" w:cs="Times New Roman"/>
          <w:highlight w:val="white"/>
          <w:lang w:val="en-US"/>
        </w:rPr>
        <w:t>(1), 131-144.</w:t>
      </w:r>
      <w:r>
        <w:rPr>
          <w:rFonts w:ascii="Times New Roman" w:hAnsi="Times New Roman" w:cs="Times New Roman"/>
          <w:lang w:val="en-US"/>
        </w:rPr>
        <w:t xml:space="preserve"> </w:t>
      </w:r>
      <w:hyperlink r:id="rId67" w:history="1">
        <w:r w:rsidRPr="00A1142F">
          <w:rPr>
            <w:rStyle w:val="Hyperlink"/>
            <w:rFonts w:ascii="Times New Roman" w:eastAsia="Times New Roman" w:hAnsi="Times New Roman" w:cs="Times New Roman"/>
            <w:highlight w:val="white"/>
            <w:lang w:val="en-US"/>
          </w:rPr>
          <w:t>https://doi.org/10.1016/j.ijproman.2018.11.001</w:t>
        </w:r>
      </w:hyperlink>
    </w:p>
    <w:p w14:paraId="17F75FC1" w14:textId="77777777" w:rsidR="0071703F" w:rsidRPr="003538C3" w:rsidRDefault="0071703F" w:rsidP="0071703F">
      <w:pPr>
        <w:jc w:val="both"/>
        <w:rPr>
          <w:rFonts w:ascii="Times New Roman" w:eastAsia="Times New Roman" w:hAnsi="Times New Roman" w:cs="Times New Roman"/>
          <w:highlight w:val="white"/>
          <w:lang w:val="en-US"/>
        </w:rPr>
      </w:pPr>
    </w:p>
    <w:p w14:paraId="08211D6C" w14:textId="77777777" w:rsidR="0071703F" w:rsidRPr="005A3F75" w:rsidRDefault="0071703F" w:rsidP="0071703F">
      <w:pPr>
        <w:jc w:val="both"/>
        <w:rPr>
          <w:rStyle w:val="Hyperlink"/>
          <w:rFonts w:ascii="Times New Roman" w:hAnsi="Times New Roman" w:cs="Times New Roman"/>
          <w:highlight w:val="white"/>
          <w:lang w:val="en-US"/>
        </w:rPr>
      </w:pPr>
      <w:proofErr w:type="spellStart"/>
      <w:r w:rsidRPr="003538C3">
        <w:rPr>
          <w:rFonts w:ascii="Times New Roman" w:eastAsia="Times New Roman" w:hAnsi="Times New Roman" w:cs="Times New Roman"/>
          <w:highlight w:val="white"/>
          <w:lang w:val="en-US"/>
        </w:rPr>
        <w:t>Papadonikolaki</w:t>
      </w:r>
      <w:proofErr w:type="spellEnd"/>
      <w:r w:rsidRPr="003538C3">
        <w:rPr>
          <w:rFonts w:ascii="Times New Roman" w:eastAsia="Times New Roman" w:hAnsi="Times New Roman" w:cs="Times New Roman"/>
          <w:highlight w:val="white"/>
          <w:lang w:val="en-US"/>
        </w:rPr>
        <w:t xml:space="preserve">, E., </w:t>
      </w:r>
      <w:proofErr w:type="spellStart"/>
      <w:r w:rsidRPr="003538C3">
        <w:rPr>
          <w:rFonts w:ascii="Times New Roman" w:eastAsia="Times New Roman" w:hAnsi="Times New Roman" w:cs="Times New Roman"/>
          <w:highlight w:val="white"/>
          <w:lang w:val="en-US"/>
        </w:rPr>
        <w:t>Krystallis</w:t>
      </w:r>
      <w:proofErr w:type="spellEnd"/>
      <w:r w:rsidRPr="003538C3">
        <w:rPr>
          <w:rFonts w:ascii="Times New Roman" w:eastAsia="Times New Roman" w:hAnsi="Times New Roman" w:cs="Times New Roman"/>
          <w:highlight w:val="white"/>
          <w:lang w:val="en-US"/>
        </w:rPr>
        <w:t>, I., &amp; Morgan, B. (2022). Digital technologies in built environment projects: review and future directions. </w:t>
      </w:r>
      <w:r w:rsidRPr="003538C3">
        <w:rPr>
          <w:rFonts w:ascii="Times New Roman" w:eastAsia="Times New Roman" w:hAnsi="Times New Roman" w:cs="Times New Roman"/>
          <w:i/>
          <w:highlight w:val="white"/>
          <w:lang w:val="en-US"/>
        </w:rPr>
        <w:t>Project Management Journal</w:t>
      </w:r>
      <w:r w:rsidRPr="003538C3">
        <w:rPr>
          <w:rFonts w:ascii="Times New Roman" w:eastAsia="Times New Roman" w:hAnsi="Times New Roman" w:cs="Times New Roman"/>
          <w:highlight w:val="white"/>
          <w:lang w:val="en-US"/>
        </w:rPr>
        <w:t>, </w:t>
      </w:r>
      <w:r w:rsidRPr="003538C3">
        <w:rPr>
          <w:rFonts w:ascii="Times New Roman" w:eastAsia="Times New Roman" w:hAnsi="Times New Roman" w:cs="Times New Roman"/>
          <w:i/>
          <w:highlight w:val="white"/>
          <w:lang w:val="en-US"/>
        </w:rPr>
        <w:t>53</w:t>
      </w:r>
      <w:r w:rsidRPr="003538C3">
        <w:rPr>
          <w:rFonts w:ascii="Times New Roman" w:eastAsia="Times New Roman" w:hAnsi="Times New Roman" w:cs="Times New Roman"/>
          <w:highlight w:val="white"/>
          <w:lang w:val="en-US"/>
        </w:rPr>
        <w:t>(5), 501-519.</w:t>
      </w:r>
      <w:r>
        <w:rPr>
          <w:rFonts w:ascii="Times New Roman" w:eastAsia="Times New Roman" w:hAnsi="Times New Roman" w:cs="Times New Roman"/>
          <w:lang w:val="en-US"/>
        </w:rPr>
        <w:t xml:space="preserve"> </w:t>
      </w:r>
      <w:hyperlink r:id="rId68" w:history="1">
        <w:r w:rsidRPr="005A3F75">
          <w:rPr>
            <w:rStyle w:val="Hyperlink"/>
            <w:rFonts w:ascii="Times New Roman" w:hAnsi="Times New Roman" w:cs="Times New Roman"/>
            <w:highlight w:val="white"/>
            <w:lang w:val="en-US"/>
          </w:rPr>
          <w:t>https://doi.org/10.1177/87569728211070225</w:t>
        </w:r>
      </w:hyperlink>
    </w:p>
    <w:p w14:paraId="79727573" w14:textId="77777777" w:rsidR="0071703F" w:rsidRPr="003538C3" w:rsidRDefault="0071703F" w:rsidP="0071703F">
      <w:pPr>
        <w:jc w:val="both"/>
        <w:rPr>
          <w:rFonts w:ascii="Times New Roman" w:eastAsia="Times New Roman" w:hAnsi="Times New Roman" w:cs="Times New Roman"/>
          <w:highlight w:val="white"/>
          <w:lang w:val="en-US"/>
        </w:rPr>
      </w:pPr>
    </w:p>
    <w:p w14:paraId="3710A5FA" w14:textId="77777777" w:rsidR="0071703F" w:rsidRDefault="0071703F" w:rsidP="0071703F">
      <w:pPr>
        <w:pBdr>
          <w:top w:val="nil"/>
          <w:left w:val="nil"/>
          <w:bottom w:val="nil"/>
          <w:right w:val="nil"/>
          <w:between w:val="nil"/>
        </w:pBdr>
        <w:jc w:val="both"/>
        <w:rPr>
          <w:rFonts w:ascii="Times New Roman" w:hAnsi="Times New Roman" w:cs="Times New Roman"/>
          <w:lang w:val="en-US"/>
        </w:rPr>
      </w:pPr>
      <w:r w:rsidRPr="003538C3">
        <w:rPr>
          <w:rFonts w:ascii="Times New Roman" w:hAnsi="Times New Roman" w:cs="Times New Roman"/>
          <w:highlight w:val="white"/>
          <w:lang w:val="en-US"/>
        </w:rPr>
        <w:t xml:space="preserve">Passarelli, M., Landi, G. C., Cariola, A., &amp; </w:t>
      </w:r>
      <w:proofErr w:type="spellStart"/>
      <w:r w:rsidRPr="003538C3">
        <w:rPr>
          <w:rFonts w:ascii="Times New Roman" w:hAnsi="Times New Roman" w:cs="Times New Roman"/>
          <w:highlight w:val="white"/>
          <w:lang w:val="en-US"/>
        </w:rPr>
        <w:t>Sciarelli</w:t>
      </w:r>
      <w:proofErr w:type="spellEnd"/>
      <w:r w:rsidRPr="003538C3">
        <w:rPr>
          <w:rFonts w:ascii="Times New Roman" w:hAnsi="Times New Roman" w:cs="Times New Roman"/>
          <w:highlight w:val="white"/>
          <w:lang w:val="en-US"/>
        </w:rPr>
        <w:t>, M. (2020). Open innovation in the new context of proof of concepts: evidence from Italy. </w:t>
      </w:r>
      <w:r w:rsidRPr="003538C3">
        <w:rPr>
          <w:rFonts w:ascii="Times New Roman" w:hAnsi="Times New Roman" w:cs="Times New Roman"/>
          <w:i/>
          <w:highlight w:val="white"/>
          <w:lang w:val="en-US"/>
        </w:rPr>
        <w:t>European Journal of Innovation Management</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24</w:t>
      </w:r>
      <w:r w:rsidRPr="003538C3">
        <w:rPr>
          <w:rFonts w:ascii="Times New Roman" w:hAnsi="Times New Roman" w:cs="Times New Roman"/>
          <w:highlight w:val="white"/>
          <w:lang w:val="en-US"/>
        </w:rPr>
        <w:t>(3), 735-755.</w:t>
      </w:r>
    </w:p>
    <w:p w14:paraId="14BC4290" w14:textId="77777777" w:rsidR="0071703F" w:rsidRDefault="0071703F" w:rsidP="0071703F">
      <w:pPr>
        <w:pBdr>
          <w:top w:val="nil"/>
          <w:left w:val="nil"/>
          <w:bottom w:val="nil"/>
          <w:right w:val="nil"/>
          <w:between w:val="nil"/>
        </w:pBdr>
        <w:jc w:val="both"/>
        <w:rPr>
          <w:rFonts w:ascii="Times New Roman" w:hAnsi="Times New Roman" w:cs="Times New Roman"/>
          <w:lang w:val="en-US"/>
        </w:rPr>
      </w:pPr>
      <w:hyperlink r:id="rId69" w:history="1">
        <w:r w:rsidRPr="00636BA7">
          <w:rPr>
            <w:rStyle w:val="Hyperlink"/>
            <w:rFonts w:ascii="Times New Roman" w:hAnsi="Times New Roman" w:cs="Times New Roman"/>
            <w:lang w:val="en-US"/>
          </w:rPr>
          <w:t>http://dx.doi.org/10.1108/EJIM-02-2020-0052</w:t>
        </w:r>
      </w:hyperlink>
    </w:p>
    <w:p w14:paraId="15524084" w14:textId="77777777" w:rsidR="0071703F" w:rsidRPr="003538C3" w:rsidRDefault="0071703F" w:rsidP="0071703F">
      <w:pPr>
        <w:pBdr>
          <w:top w:val="nil"/>
          <w:left w:val="nil"/>
          <w:bottom w:val="nil"/>
          <w:right w:val="nil"/>
          <w:between w:val="nil"/>
        </w:pBdr>
        <w:jc w:val="both"/>
        <w:rPr>
          <w:rFonts w:ascii="Times New Roman" w:hAnsi="Times New Roman" w:cs="Times New Roman"/>
          <w:lang w:val="en-US"/>
        </w:rPr>
      </w:pPr>
    </w:p>
    <w:p w14:paraId="0F81D642" w14:textId="77777777" w:rsidR="0071703F" w:rsidRPr="005A3F75" w:rsidRDefault="0071703F" w:rsidP="0071703F">
      <w:pPr>
        <w:pBdr>
          <w:top w:val="nil"/>
          <w:left w:val="nil"/>
          <w:bottom w:val="nil"/>
          <w:right w:val="nil"/>
          <w:between w:val="nil"/>
        </w:pBdr>
        <w:jc w:val="both"/>
        <w:rPr>
          <w:rStyle w:val="Hyperlink"/>
          <w:rFonts w:ascii="Times New Roman" w:hAnsi="Times New Roman" w:cs="Times New Roman"/>
          <w:lang w:val="en-US"/>
        </w:rPr>
      </w:pPr>
      <w:proofErr w:type="spellStart"/>
      <w:r w:rsidRPr="00F50A00">
        <w:rPr>
          <w:rFonts w:ascii="Times New Roman" w:hAnsi="Times New Roman" w:cs="Times New Roman"/>
          <w:lang w:val="pt-BR"/>
        </w:rPr>
        <w:t>Patanakul</w:t>
      </w:r>
      <w:proofErr w:type="spellEnd"/>
      <w:r w:rsidRPr="00F50A00">
        <w:rPr>
          <w:rFonts w:ascii="Times New Roman" w:hAnsi="Times New Roman" w:cs="Times New Roman"/>
          <w:lang w:val="pt-BR"/>
        </w:rPr>
        <w:t xml:space="preserve">, P. &amp; </w:t>
      </w:r>
      <w:proofErr w:type="spellStart"/>
      <w:r w:rsidRPr="00F50A00">
        <w:rPr>
          <w:rFonts w:ascii="Times New Roman" w:hAnsi="Times New Roman" w:cs="Times New Roman"/>
          <w:lang w:val="pt-BR"/>
        </w:rPr>
        <w:t>Shenhar</w:t>
      </w:r>
      <w:proofErr w:type="spellEnd"/>
      <w:r w:rsidRPr="00F50A00">
        <w:rPr>
          <w:rFonts w:ascii="Times New Roman" w:hAnsi="Times New Roman" w:cs="Times New Roman"/>
          <w:lang w:val="pt-BR"/>
        </w:rPr>
        <w:t xml:space="preserve">, A. J. (2012). </w:t>
      </w:r>
      <w:r w:rsidRPr="003538C3">
        <w:rPr>
          <w:rFonts w:ascii="Times New Roman" w:hAnsi="Times New Roman" w:cs="Times New Roman"/>
          <w:lang w:val="en-US"/>
        </w:rPr>
        <w:t xml:space="preserve">What Project Strategy Really Is: The Fundamental Building Block in Strategic Project Management. </w:t>
      </w:r>
      <w:r w:rsidRPr="003538C3">
        <w:rPr>
          <w:rFonts w:ascii="Times New Roman" w:hAnsi="Times New Roman" w:cs="Times New Roman"/>
          <w:i/>
          <w:lang w:val="en-US"/>
        </w:rPr>
        <w:t>Project Management Journal</w:t>
      </w:r>
      <w:r w:rsidRPr="003538C3">
        <w:rPr>
          <w:rFonts w:ascii="Times New Roman" w:hAnsi="Times New Roman" w:cs="Times New Roman"/>
          <w:lang w:val="en-US"/>
        </w:rPr>
        <w:t xml:space="preserve">, </w:t>
      </w:r>
      <w:r w:rsidRPr="003538C3">
        <w:rPr>
          <w:rFonts w:ascii="Times New Roman" w:hAnsi="Times New Roman" w:cs="Times New Roman"/>
          <w:i/>
          <w:highlight w:val="white"/>
          <w:lang w:val="en-US"/>
        </w:rPr>
        <w:t>43</w:t>
      </w:r>
      <w:r w:rsidRPr="003538C3">
        <w:rPr>
          <w:rFonts w:ascii="Times New Roman" w:hAnsi="Times New Roman" w:cs="Times New Roman"/>
          <w:highlight w:val="white"/>
          <w:lang w:val="en-US"/>
        </w:rPr>
        <w:t>(1), 4-20.</w:t>
      </w:r>
      <w:r w:rsidRPr="003538C3">
        <w:rPr>
          <w:rFonts w:ascii="Times New Roman" w:hAnsi="Times New Roman" w:cs="Times New Roman"/>
          <w:lang w:val="en-US"/>
        </w:rPr>
        <w:t xml:space="preserve"> </w:t>
      </w:r>
      <w:hyperlink r:id="rId70" w:history="1">
        <w:r w:rsidRPr="005A3F75">
          <w:rPr>
            <w:rStyle w:val="Hyperlink"/>
            <w:rFonts w:ascii="Times New Roman" w:hAnsi="Times New Roman" w:cs="Times New Roman"/>
            <w:lang w:val="en-US"/>
          </w:rPr>
          <w:t>https://doi.org/10.1002/pmj.20282</w:t>
        </w:r>
      </w:hyperlink>
    </w:p>
    <w:p w14:paraId="03054E57" w14:textId="77777777" w:rsidR="0071703F" w:rsidRPr="003538C3" w:rsidRDefault="0071703F" w:rsidP="0071703F">
      <w:pPr>
        <w:pBdr>
          <w:top w:val="nil"/>
          <w:left w:val="nil"/>
          <w:bottom w:val="nil"/>
          <w:right w:val="nil"/>
          <w:between w:val="nil"/>
        </w:pBdr>
        <w:jc w:val="both"/>
        <w:rPr>
          <w:rFonts w:ascii="Times New Roman" w:hAnsi="Times New Roman" w:cs="Times New Roman"/>
          <w:lang w:val="en-US"/>
        </w:rPr>
      </w:pPr>
    </w:p>
    <w:p w14:paraId="7D9B0118" w14:textId="77777777" w:rsidR="0071703F" w:rsidRDefault="0071703F" w:rsidP="0071703F">
      <w:pPr>
        <w:pBdr>
          <w:top w:val="nil"/>
          <w:left w:val="nil"/>
          <w:bottom w:val="nil"/>
          <w:right w:val="nil"/>
          <w:between w:val="nil"/>
        </w:pBdr>
        <w:jc w:val="both"/>
        <w:rPr>
          <w:rFonts w:ascii="Times New Roman" w:eastAsia="Times New Roman" w:hAnsi="Times New Roman" w:cs="Times New Roman"/>
          <w:lang w:val="en-US"/>
        </w:rPr>
      </w:pPr>
      <w:r w:rsidRPr="003538C3">
        <w:rPr>
          <w:rFonts w:ascii="Times New Roman" w:hAnsi="Times New Roman" w:cs="Times New Roman"/>
          <w:highlight w:val="white"/>
          <w:lang w:val="en-US"/>
        </w:rPr>
        <w:t xml:space="preserve">Pinto, J. K., Slevin, D. P., &amp; English, B. (2009). Trust </w:t>
      </w:r>
      <w:r w:rsidRPr="003538C3">
        <w:rPr>
          <w:rFonts w:ascii="Times New Roman" w:hAnsi="Times New Roman" w:cs="Times New Roman"/>
          <w:highlight w:val="white"/>
          <w:lang w:val="en-US"/>
        </w:rPr>
        <w:t>in projects: An empirical assessment of owner/contractor relationships. </w:t>
      </w:r>
      <w:r w:rsidRPr="003538C3">
        <w:rPr>
          <w:rFonts w:ascii="Times New Roman" w:hAnsi="Times New Roman" w:cs="Times New Roman"/>
          <w:i/>
          <w:highlight w:val="white"/>
          <w:lang w:val="en-US"/>
        </w:rPr>
        <w:t>International Journal of Project Management</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27</w:t>
      </w:r>
      <w:r w:rsidRPr="003538C3">
        <w:rPr>
          <w:rFonts w:ascii="Times New Roman" w:hAnsi="Times New Roman" w:cs="Times New Roman"/>
          <w:highlight w:val="white"/>
          <w:lang w:val="en-US"/>
        </w:rPr>
        <w:t>(6), 638-648.</w:t>
      </w:r>
      <w:r w:rsidRPr="003538C3">
        <w:rPr>
          <w:rFonts w:ascii="Times New Roman" w:hAnsi="Times New Roman" w:cs="Times New Roman"/>
          <w:lang w:val="en-US"/>
        </w:rPr>
        <w:t xml:space="preserve"> </w:t>
      </w:r>
      <w:hyperlink r:id="rId71" w:tgtFrame="_blank" w:tooltip="Persistent link using digital object identifier" w:history="1">
        <w:r w:rsidRPr="005A3F75">
          <w:rPr>
            <w:rStyle w:val="Hyperlink"/>
            <w:rFonts w:ascii="Times New Roman" w:hAnsi="Times New Roman" w:cs="Times New Roman"/>
            <w:lang w:val="en-US"/>
          </w:rPr>
          <w:t>https://doi.org/10.1016/j.ijproman.2008.09.010</w:t>
        </w:r>
      </w:hyperlink>
    </w:p>
    <w:p w14:paraId="3E85FD57" w14:textId="77777777" w:rsidR="0071703F" w:rsidRPr="003538C3" w:rsidRDefault="0071703F" w:rsidP="0071703F">
      <w:pPr>
        <w:pBdr>
          <w:top w:val="nil"/>
          <w:left w:val="nil"/>
          <w:bottom w:val="nil"/>
          <w:right w:val="nil"/>
          <w:between w:val="nil"/>
        </w:pBdr>
        <w:jc w:val="both"/>
        <w:rPr>
          <w:rFonts w:ascii="Times New Roman" w:hAnsi="Times New Roman" w:cs="Times New Roman"/>
          <w:lang w:val="en-US"/>
        </w:rPr>
      </w:pPr>
    </w:p>
    <w:p w14:paraId="330A9CCC" w14:textId="77777777" w:rsidR="00876C50" w:rsidRPr="008C045F" w:rsidRDefault="00876C50" w:rsidP="00876C50">
      <w:pPr>
        <w:pBdr>
          <w:top w:val="nil"/>
          <w:left w:val="nil"/>
          <w:bottom w:val="nil"/>
          <w:right w:val="nil"/>
          <w:between w:val="nil"/>
        </w:pBdr>
        <w:jc w:val="both"/>
        <w:rPr>
          <w:rFonts w:ascii="Times New Roman" w:hAnsi="Times New Roman" w:cs="Times New Roman"/>
          <w:iCs/>
          <w:highlight w:val="white"/>
          <w:lang w:val="en-US"/>
        </w:rPr>
      </w:pPr>
      <w:r w:rsidRPr="008C045F">
        <w:rPr>
          <w:rFonts w:ascii="Times New Roman" w:hAnsi="Times New Roman" w:cs="Times New Roman"/>
          <w:iCs/>
          <w:highlight w:val="white"/>
          <w:lang w:val="en-US"/>
        </w:rPr>
        <w:t xml:space="preserve">Project Management Institute (2001). </w:t>
      </w:r>
      <w:r w:rsidRPr="008C045F">
        <w:rPr>
          <w:rFonts w:ascii="Times New Roman" w:hAnsi="Times New Roman" w:cs="Times New Roman"/>
          <w:i/>
          <w:highlight w:val="white"/>
          <w:lang w:val="en-US"/>
        </w:rPr>
        <w:t>Project Management Book of Knowledge</w:t>
      </w:r>
      <w:r>
        <w:rPr>
          <w:rFonts w:ascii="Times New Roman" w:hAnsi="Times New Roman" w:cs="Times New Roman"/>
          <w:iCs/>
          <w:highlight w:val="white"/>
          <w:lang w:val="en-US"/>
        </w:rPr>
        <w:t xml:space="preserve">. </w:t>
      </w:r>
      <w:r w:rsidRPr="008C045F">
        <w:rPr>
          <w:rFonts w:ascii="Times New Roman" w:hAnsi="Times New Roman" w:cs="Times New Roman"/>
          <w:iCs/>
          <w:highlight w:val="white"/>
          <w:lang w:val="en-US"/>
        </w:rPr>
        <w:t xml:space="preserve">PMBOK 2000. </w:t>
      </w:r>
    </w:p>
    <w:p w14:paraId="6D27D05A" w14:textId="77777777" w:rsidR="0071703F" w:rsidRPr="003538C3" w:rsidRDefault="0071703F" w:rsidP="0071703F">
      <w:pPr>
        <w:jc w:val="both"/>
        <w:rPr>
          <w:rFonts w:ascii="Times New Roman" w:eastAsia="Times New Roman" w:hAnsi="Times New Roman" w:cs="Times New Roman"/>
          <w:highlight w:val="white"/>
          <w:lang w:val="en-US"/>
        </w:rPr>
      </w:pPr>
    </w:p>
    <w:p w14:paraId="2B70EE07" w14:textId="77777777" w:rsidR="0071703F" w:rsidRPr="003538C3" w:rsidRDefault="0071703F" w:rsidP="0071703F">
      <w:pPr>
        <w:jc w:val="both"/>
        <w:rPr>
          <w:rFonts w:ascii="Times New Roman" w:eastAsia="Times New Roman" w:hAnsi="Times New Roman" w:cs="Times New Roman"/>
          <w:highlight w:val="white"/>
          <w:lang w:val="pt-BR"/>
        </w:rPr>
      </w:pPr>
      <w:r w:rsidRPr="003538C3">
        <w:rPr>
          <w:rFonts w:ascii="Times New Roman" w:eastAsia="Times New Roman" w:hAnsi="Times New Roman" w:cs="Times New Roman"/>
          <w:highlight w:val="white"/>
          <w:lang w:val="en-US"/>
        </w:rPr>
        <w:t>Rane, S. B., Potdar, P. R., &amp; Rane, S. (2021). Development of project risk management framework based on industry 4.0 technologies. </w:t>
      </w:r>
      <w:r w:rsidRPr="003538C3">
        <w:rPr>
          <w:rFonts w:ascii="Times New Roman" w:eastAsia="Times New Roman" w:hAnsi="Times New Roman" w:cs="Times New Roman"/>
          <w:i/>
          <w:iCs/>
          <w:highlight w:val="white"/>
          <w:lang w:val="pt-BR"/>
        </w:rPr>
        <w:t xml:space="preserve">Benchmarking: </w:t>
      </w:r>
      <w:proofErr w:type="spellStart"/>
      <w:r w:rsidRPr="003538C3">
        <w:rPr>
          <w:rFonts w:ascii="Times New Roman" w:eastAsia="Times New Roman" w:hAnsi="Times New Roman" w:cs="Times New Roman"/>
          <w:i/>
          <w:iCs/>
          <w:highlight w:val="white"/>
          <w:lang w:val="pt-BR"/>
        </w:rPr>
        <w:t>An</w:t>
      </w:r>
      <w:proofErr w:type="spellEnd"/>
      <w:r w:rsidRPr="003538C3">
        <w:rPr>
          <w:rFonts w:ascii="Times New Roman" w:eastAsia="Times New Roman" w:hAnsi="Times New Roman" w:cs="Times New Roman"/>
          <w:i/>
          <w:iCs/>
          <w:highlight w:val="white"/>
          <w:lang w:val="pt-BR"/>
        </w:rPr>
        <w:t xml:space="preserve"> </w:t>
      </w:r>
      <w:proofErr w:type="spellStart"/>
      <w:r w:rsidRPr="003538C3">
        <w:rPr>
          <w:rFonts w:ascii="Times New Roman" w:eastAsia="Times New Roman" w:hAnsi="Times New Roman" w:cs="Times New Roman"/>
          <w:i/>
          <w:iCs/>
          <w:highlight w:val="white"/>
          <w:lang w:val="pt-BR"/>
        </w:rPr>
        <w:t>International</w:t>
      </w:r>
      <w:proofErr w:type="spellEnd"/>
      <w:r w:rsidRPr="003538C3">
        <w:rPr>
          <w:rFonts w:ascii="Times New Roman" w:eastAsia="Times New Roman" w:hAnsi="Times New Roman" w:cs="Times New Roman"/>
          <w:i/>
          <w:iCs/>
          <w:highlight w:val="white"/>
          <w:lang w:val="pt-BR"/>
        </w:rPr>
        <w:t xml:space="preserve"> </w:t>
      </w:r>
      <w:proofErr w:type="spellStart"/>
      <w:r w:rsidRPr="003538C3">
        <w:rPr>
          <w:rFonts w:ascii="Times New Roman" w:eastAsia="Times New Roman" w:hAnsi="Times New Roman" w:cs="Times New Roman"/>
          <w:i/>
          <w:iCs/>
          <w:highlight w:val="white"/>
          <w:lang w:val="pt-BR"/>
        </w:rPr>
        <w:t>Journal</w:t>
      </w:r>
      <w:proofErr w:type="spellEnd"/>
      <w:r w:rsidRPr="003538C3">
        <w:rPr>
          <w:rFonts w:ascii="Times New Roman" w:eastAsia="Times New Roman" w:hAnsi="Times New Roman" w:cs="Times New Roman"/>
          <w:i/>
          <w:iCs/>
          <w:highlight w:val="white"/>
          <w:lang w:val="pt-BR"/>
        </w:rPr>
        <w:t>,</w:t>
      </w:r>
      <w:r w:rsidRPr="003538C3">
        <w:rPr>
          <w:rFonts w:ascii="Times New Roman" w:eastAsia="Times New Roman" w:hAnsi="Times New Roman" w:cs="Times New Roman"/>
          <w:highlight w:val="white"/>
          <w:lang w:val="pt-BR"/>
        </w:rPr>
        <w:t> 28(5), 1451-1481.</w:t>
      </w:r>
    </w:p>
    <w:p w14:paraId="26685A96" w14:textId="77777777" w:rsidR="0071703F" w:rsidRPr="00FB6485" w:rsidRDefault="0071703F" w:rsidP="0071703F">
      <w:pPr>
        <w:jc w:val="both"/>
        <w:rPr>
          <w:rStyle w:val="Hyperlink"/>
          <w:rFonts w:ascii="Times New Roman" w:hAnsi="Times New Roman" w:cs="Times New Roman"/>
        </w:rPr>
      </w:pPr>
      <w:hyperlink r:id="rId72" w:tooltip="DOI: https://doi.org/10.1108/BIJ-03-2019-0123" w:history="1">
        <w:r w:rsidRPr="00FB6485">
          <w:rPr>
            <w:rStyle w:val="Hyperlink"/>
            <w:rFonts w:ascii="Times New Roman" w:hAnsi="Times New Roman" w:cs="Times New Roman"/>
          </w:rPr>
          <w:t>https://doi.org/10.1108/BIJ-03-2019-0123</w:t>
        </w:r>
      </w:hyperlink>
    </w:p>
    <w:p w14:paraId="0C67F061" w14:textId="77777777" w:rsidR="0071703F" w:rsidRPr="003538C3" w:rsidRDefault="0071703F" w:rsidP="0071703F">
      <w:pPr>
        <w:jc w:val="both"/>
        <w:rPr>
          <w:rFonts w:ascii="Times New Roman" w:eastAsia="Times New Roman" w:hAnsi="Times New Roman" w:cs="Times New Roman"/>
          <w:highlight w:val="white"/>
          <w:lang w:val="pt-BR"/>
        </w:rPr>
      </w:pPr>
    </w:p>
    <w:p w14:paraId="0A7D8272" w14:textId="77777777" w:rsidR="0071703F" w:rsidRPr="005A3F75" w:rsidRDefault="0071703F" w:rsidP="0071703F">
      <w:pPr>
        <w:jc w:val="both"/>
        <w:rPr>
          <w:rStyle w:val="Hyperlink"/>
          <w:rFonts w:ascii="Times New Roman" w:hAnsi="Times New Roman" w:cs="Times New Roman"/>
          <w:lang w:val="en-US"/>
        </w:rPr>
      </w:pPr>
      <w:r w:rsidRPr="003538C3">
        <w:rPr>
          <w:rFonts w:ascii="Times New Roman" w:hAnsi="Times New Roman" w:cs="Times New Roman"/>
          <w:highlight w:val="white"/>
        </w:rPr>
        <w:t xml:space="preserve">Robla-Gómez, S., Becerra, V. M., Llata, J. R., Gonzalez-Sarabia, E., Torre-Ferrero, C., &amp; Perez-Oria, J. (2017). </w:t>
      </w:r>
      <w:r w:rsidRPr="003538C3">
        <w:rPr>
          <w:rFonts w:ascii="Times New Roman" w:hAnsi="Times New Roman" w:cs="Times New Roman"/>
          <w:highlight w:val="white"/>
          <w:lang w:val="en-US"/>
        </w:rPr>
        <w:t>Working together: A review on safe human-robot collaboration in industrial environments. </w:t>
      </w:r>
      <w:r w:rsidRPr="003538C3">
        <w:rPr>
          <w:rFonts w:ascii="Times New Roman" w:hAnsi="Times New Roman" w:cs="Times New Roman"/>
          <w:i/>
          <w:highlight w:val="white"/>
          <w:lang w:val="en-US"/>
        </w:rPr>
        <w:t>IEEE Access</w:t>
      </w:r>
      <w:r w:rsidRPr="003538C3">
        <w:rPr>
          <w:rFonts w:ascii="Times New Roman" w:hAnsi="Times New Roman" w:cs="Times New Roman"/>
          <w:highlight w:val="white"/>
          <w:lang w:val="en-US"/>
        </w:rPr>
        <w:t>, 5, 26754-26773.</w:t>
      </w:r>
      <w:r>
        <w:rPr>
          <w:rFonts w:ascii="Times New Roman" w:hAnsi="Times New Roman" w:cs="Times New Roman"/>
          <w:highlight w:val="white"/>
          <w:lang w:val="en-US"/>
        </w:rPr>
        <w:t xml:space="preserve"> </w:t>
      </w:r>
      <w:r w:rsidRPr="005A3F75">
        <w:rPr>
          <w:rStyle w:val="Hyperlink"/>
          <w:rFonts w:ascii="Times New Roman" w:hAnsi="Times New Roman" w:cs="Times New Roman"/>
          <w:lang w:val="en-US"/>
        </w:rPr>
        <w:t>https://doi.org/</w:t>
      </w:r>
      <w:hyperlink r:id="rId73" w:tgtFrame="_blank" w:history="1">
        <w:r w:rsidRPr="005A3F75">
          <w:rPr>
            <w:rStyle w:val="Hyperlink"/>
            <w:rFonts w:ascii="Times New Roman" w:hAnsi="Times New Roman" w:cs="Times New Roman"/>
            <w:lang w:val="en-US"/>
          </w:rPr>
          <w:t>10.1109/ACCESS.2017.2773127</w:t>
        </w:r>
      </w:hyperlink>
    </w:p>
    <w:p w14:paraId="0C0214A7" w14:textId="77777777" w:rsidR="0071703F" w:rsidRPr="003538C3" w:rsidRDefault="0071703F" w:rsidP="0071703F">
      <w:pPr>
        <w:jc w:val="both"/>
        <w:rPr>
          <w:rFonts w:ascii="Times New Roman" w:hAnsi="Times New Roman" w:cs="Times New Roman"/>
          <w:lang w:val="en-US"/>
        </w:rPr>
      </w:pPr>
    </w:p>
    <w:p w14:paraId="46DEF7DA" w14:textId="77777777" w:rsidR="0071703F" w:rsidRPr="008E3F23" w:rsidRDefault="0071703F" w:rsidP="0071703F">
      <w:pPr>
        <w:jc w:val="both"/>
        <w:rPr>
          <w:rFonts w:ascii="Times New Roman" w:hAnsi="Times New Roman" w:cs="Times New Roman"/>
          <w:lang w:val="en-US"/>
        </w:rPr>
      </w:pPr>
      <w:r w:rsidRPr="003538C3">
        <w:rPr>
          <w:rFonts w:ascii="Times New Roman" w:hAnsi="Times New Roman" w:cs="Times New Roman"/>
          <w:lang w:val="en-US"/>
        </w:rPr>
        <w:t xml:space="preserve">Schmidt, R., Möhring, M., </w:t>
      </w:r>
      <w:proofErr w:type="spellStart"/>
      <w:r w:rsidRPr="003538C3">
        <w:rPr>
          <w:rFonts w:ascii="Times New Roman" w:hAnsi="Times New Roman" w:cs="Times New Roman"/>
          <w:lang w:val="en-US"/>
        </w:rPr>
        <w:t>Härting</w:t>
      </w:r>
      <w:proofErr w:type="spellEnd"/>
      <w:r w:rsidRPr="003538C3">
        <w:rPr>
          <w:rFonts w:ascii="Times New Roman" w:hAnsi="Times New Roman" w:cs="Times New Roman"/>
          <w:lang w:val="en-US"/>
        </w:rPr>
        <w:t xml:space="preserve">, R. C., Reichstein, C., Neumaier, P., &amp; </w:t>
      </w:r>
      <w:proofErr w:type="spellStart"/>
      <w:r w:rsidRPr="003538C3">
        <w:rPr>
          <w:rFonts w:ascii="Times New Roman" w:hAnsi="Times New Roman" w:cs="Times New Roman"/>
          <w:lang w:val="en-US"/>
        </w:rPr>
        <w:t>Jozinović</w:t>
      </w:r>
      <w:proofErr w:type="spellEnd"/>
      <w:r w:rsidRPr="003538C3">
        <w:rPr>
          <w:rFonts w:ascii="Times New Roman" w:hAnsi="Times New Roman" w:cs="Times New Roman"/>
          <w:lang w:val="en-US"/>
        </w:rPr>
        <w:t xml:space="preserve">, P. (2015). Industry 4.0-potentials for creating smart products: empirical research results. </w:t>
      </w:r>
      <w:r w:rsidRPr="003538C3">
        <w:rPr>
          <w:rFonts w:ascii="Times New Roman" w:hAnsi="Times New Roman" w:cs="Times New Roman"/>
          <w:i/>
          <w:lang w:val="en-US"/>
        </w:rPr>
        <w:t>In</w:t>
      </w:r>
      <w:r>
        <w:rPr>
          <w:rFonts w:ascii="Times New Roman" w:hAnsi="Times New Roman" w:cs="Times New Roman"/>
          <w:i/>
          <w:lang w:val="en-US"/>
        </w:rPr>
        <w:t xml:space="preserve"> </w:t>
      </w:r>
      <w:r w:rsidRPr="00E616D6">
        <w:rPr>
          <w:rFonts w:ascii="Times New Roman" w:hAnsi="Times New Roman" w:cs="Times New Roman"/>
          <w:iCs/>
          <w:lang w:val="en-US"/>
        </w:rPr>
        <w:t>Abramowicz, W. (eds)</w:t>
      </w:r>
      <w:r>
        <w:rPr>
          <w:rFonts w:ascii="Times New Roman" w:hAnsi="Times New Roman" w:cs="Times New Roman"/>
          <w:i/>
          <w:lang w:val="en-US"/>
        </w:rPr>
        <w:t>.</w:t>
      </w:r>
      <w:r w:rsidRPr="003538C3">
        <w:rPr>
          <w:rFonts w:ascii="Times New Roman" w:hAnsi="Times New Roman" w:cs="Times New Roman"/>
          <w:i/>
          <w:lang w:val="en-US"/>
        </w:rPr>
        <w:t> Business Information Systems: 18th International Conference, BIS 201</w:t>
      </w:r>
      <w:r>
        <w:rPr>
          <w:rFonts w:ascii="Times New Roman" w:hAnsi="Times New Roman" w:cs="Times New Roman"/>
          <w:i/>
          <w:lang w:val="en-US"/>
        </w:rPr>
        <w:t xml:space="preserve">. </w:t>
      </w:r>
      <w:r w:rsidRPr="00E616D6">
        <w:rPr>
          <w:rFonts w:ascii="Times New Roman" w:hAnsi="Times New Roman" w:cs="Times New Roman"/>
          <w:i/>
          <w:lang w:val="en-US"/>
        </w:rPr>
        <w:t>Lecture Notes in Business Information Processing,</w:t>
      </w:r>
      <w:r>
        <w:rPr>
          <w:rFonts w:ascii="Times New Roman" w:hAnsi="Times New Roman" w:cs="Times New Roman"/>
          <w:i/>
          <w:lang w:val="en-US"/>
        </w:rPr>
        <w:t xml:space="preserve"> (</w:t>
      </w:r>
      <w:r w:rsidRPr="00E616D6">
        <w:rPr>
          <w:rFonts w:ascii="Times New Roman" w:hAnsi="Times New Roman" w:cs="Times New Roman"/>
          <w:i/>
          <w:lang w:val="en-US"/>
        </w:rPr>
        <w:t>208</w:t>
      </w:r>
      <w:r>
        <w:rPr>
          <w:rFonts w:ascii="Times New Roman" w:hAnsi="Times New Roman" w:cs="Times New Roman"/>
          <w:i/>
          <w:lang w:val="en-US"/>
        </w:rPr>
        <w:t>)</w:t>
      </w:r>
      <w:r w:rsidRPr="003538C3">
        <w:rPr>
          <w:rFonts w:ascii="Times New Roman" w:hAnsi="Times New Roman" w:cs="Times New Roman"/>
          <w:i/>
          <w:lang w:val="en-US"/>
        </w:rPr>
        <w:t xml:space="preserve">, </w:t>
      </w:r>
      <w:proofErr w:type="spellStart"/>
      <w:r w:rsidRPr="003538C3">
        <w:rPr>
          <w:rFonts w:ascii="Times New Roman" w:hAnsi="Times New Roman" w:cs="Times New Roman"/>
          <w:i/>
          <w:lang w:val="en-US"/>
        </w:rPr>
        <w:t>Poznań</w:t>
      </w:r>
      <w:proofErr w:type="spellEnd"/>
      <w:r w:rsidRPr="003538C3">
        <w:rPr>
          <w:rFonts w:ascii="Times New Roman" w:hAnsi="Times New Roman" w:cs="Times New Roman"/>
          <w:i/>
          <w:lang w:val="en-US"/>
        </w:rPr>
        <w:t>, Poland, June 24-26, 2015, Proceedings</w:t>
      </w:r>
      <w:r>
        <w:rPr>
          <w:rFonts w:ascii="Times New Roman" w:hAnsi="Times New Roman" w:cs="Times New Roman"/>
          <w:lang w:val="en-US"/>
        </w:rPr>
        <w:t xml:space="preserve"> </w:t>
      </w:r>
      <w:r w:rsidRPr="003538C3">
        <w:rPr>
          <w:rFonts w:ascii="Times New Roman" w:hAnsi="Times New Roman" w:cs="Times New Roman"/>
          <w:lang w:val="en-US"/>
        </w:rPr>
        <w:t xml:space="preserve">(pp. 16-27). </w:t>
      </w:r>
      <w:r w:rsidRPr="00A5634A">
        <w:rPr>
          <w:rFonts w:ascii="Times New Roman" w:hAnsi="Times New Roman" w:cs="Times New Roman"/>
          <w:lang w:val="en-US"/>
        </w:rPr>
        <w:t xml:space="preserve">Springer International Publishing. </w:t>
      </w:r>
      <w:hyperlink r:id="rId74" w:history="1">
        <w:r w:rsidRPr="00A5634A">
          <w:rPr>
            <w:rStyle w:val="Hyperlink"/>
            <w:rFonts w:ascii="Times New Roman" w:hAnsi="Times New Roman" w:cs="Times New Roman"/>
            <w:lang w:val="en-US"/>
          </w:rPr>
          <w:t>http://dx.doi.org/10.1007/978-3-319-19027-3_2</w:t>
        </w:r>
      </w:hyperlink>
    </w:p>
    <w:p w14:paraId="72D72DF9" w14:textId="77777777" w:rsidR="0071703F" w:rsidRPr="008E3F23" w:rsidRDefault="0071703F" w:rsidP="0071703F">
      <w:pPr>
        <w:jc w:val="both"/>
        <w:rPr>
          <w:rFonts w:ascii="Times New Roman" w:hAnsi="Times New Roman" w:cs="Times New Roman"/>
          <w:lang w:val="en-US"/>
        </w:rPr>
      </w:pPr>
    </w:p>
    <w:p w14:paraId="440BAA1C" w14:textId="77777777" w:rsidR="0071703F" w:rsidRPr="005A3F75" w:rsidRDefault="0071703F" w:rsidP="0071703F">
      <w:pPr>
        <w:jc w:val="both"/>
        <w:rPr>
          <w:rFonts w:ascii="Times New Roman" w:hAnsi="Times New Roman" w:cs="Times New Roman"/>
          <w:lang w:val="en-US"/>
        </w:rPr>
      </w:pPr>
      <w:r w:rsidRPr="00A5634A">
        <w:rPr>
          <w:rFonts w:ascii="Times New Roman" w:hAnsi="Times New Roman" w:cs="Times New Roman"/>
          <w:iCs/>
          <w:lang w:val="en-US"/>
        </w:rPr>
        <w:t xml:space="preserve">Silva, M. A. da. </w:t>
      </w:r>
      <w:r>
        <w:rPr>
          <w:rFonts w:ascii="Times New Roman" w:hAnsi="Times New Roman" w:cs="Times New Roman"/>
          <w:iCs/>
        </w:rPr>
        <w:t xml:space="preserve">(2014). </w:t>
      </w:r>
      <w:r w:rsidRPr="003538C3">
        <w:rPr>
          <w:rFonts w:ascii="Times New Roman" w:hAnsi="Times New Roman" w:cs="Times New Roman"/>
        </w:rPr>
        <w:t xml:space="preserve">Prova de Conceito (PoC) em Projetos. </w:t>
      </w:r>
      <w:r w:rsidRPr="00E616D6">
        <w:rPr>
          <w:rFonts w:ascii="Times New Roman" w:hAnsi="Times New Roman" w:cs="Times New Roman"/>
          <w:i/>
          <w:iCs/>
          <w:lang w:val="en-US"/>
        </w:rPr>
        <w:t>Project Management Knowledge Base</w:t>
      </w:r>
      <w:r w:rsidRPr="00E616D6">
        <w:rPr>
          <w:rFonts w:ascii="Times New Roman" w:hAnsi="Times New Roman" w:cs="Times New Roman"/>
          <w:lang w:val="en-US"/>
        </w:rPr>
        <w:t xml:space="preserve">.  </w:t>
      </w:r>
      <w:hyperlink r:id="rId75" w:history="1">
        <w:r w:rsidRPr="00E616D6">
          <w:rPr>
            <w:rStyle w:val="Hyperlink"/>
            <w:rFonts w:ascii="Times New Roman" w:hAnsi="Times New Roman" w:cs="Times New Roman"/>
            <w:lang w:val="en-US"/>
          </w:rPr>
          <w:t>http://pmkb.com.br/artigo/prova-de-conceitopoc-em-projetos</w:t>
        </w:r>
      </w:hyperlink>
    </w:p>
    <w:p w14:paraId="0E89C95E" w14:textId="77777777" w:rsidR="0071703F" w:rsidRPr="00A5634A" w:rsidRDefault="0071703F" w:rsidP="0071703F">
      <w:pPr>
        <w:jc w:val="both"/>
        <w:rPr>
          <w:rFonts w:ascii="Times New Roman" w:hAnsi="Times New Roman" w:cs="Times New Roman"/>
          <w:lang w:val="en-US"/>
        </w:rPr>
      </w:pPr>
    </w:p>
    <w:p w14:paraId="56FEE2C7"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3538C3">
        <w:rPr>
          <w:rFonts w:ascii="Times New Roman" w:hAnsi="Times New Roman" w:cs="Times New Roman"/>
          <w:highlight w:val="white"/>
          <w:lang w:val="en-US"/>
        </w:rPr>
        <w:t xml:space="preserve">Soska, G. (1988). Robotic implementation-a </w:t>
      </w:r>
      <w:proofErr w:type="gramStart"/>
      <w:r w:rsidRPr="003538C3">
        <w:rPr>
          <w:rFonts w:ascii="Times New Roman" w:hAnsi="Times New Roman" w:cs="Times New Roman"/>
          <w:highlight w:val="white"/>
          <w:lang w:val="en-US"/>
        </w:rPr>
        <w:t>four phase</w:t>
      </w:r>
      <w:proofErr w:type="gramEnd"/>
      <w:r w:rsidRPr="003538C3">
        <w:rPr>
          <w:rFonts w:ascii="Times New Roman" w:hAnsi="Times New Roman" w:cs="Times New Roman"/>
          <w:highlight w:val="white"/>
          <w:lang w:val="en-US"/>
        </w:rPr>
        <w:t xml:space="preserve"> systematic approach. </w:t>
      </w:r>
      <w:r w:rsidRPr="003538C3">
        <w:rPr>
          <w:rFonts w:ascii="Times New Roman" w:hAnsi="Times New Roman" w:cs="Times New Roman"/>
          <w:i/>
          <w:highlight w:val="white"/>
          <w:lang w:val="en-US"/>
        </w:rPr>
        <w:t>Conference Record of the 1988 IEEE Industry Applications Society Annual Meeting</w:t>
      </w:r>
      <w:r w:rsidRPr="003538C3">
        <w:rPr>
          <w:rFonts w:ascii="Times New Roman" w:hAnsi="Times New Roman" w:cs="Times New Roman"/>
          <w:highlight w:val="white"/>
          <w:lang w:val="en-US"/>
        </w:rPr>
        <w:t xml:space="preserve">, 1367-1372 vol.2. </w:t>
      </w:r>
      <w:hyperlink r:id="rId76" w:history="1">
        <w:r w:rsidRPr="00636BA7">
          <w:rPr>
            <w:rStyle w:val="Hyperlink"/>
            <w:rFonts w:ascii="Times New Roman" w:hAnsi="Times New Roman" w:cs="Times New Roman"/>
            <w:lang w:val="en-US"/>
          </w:rPr>
          <w:t>https://doi.org/10.1109/IAS.1988.25236</w:t>
        </w:r>
      </w:hyperlink>
    </w:p>
    <w:p w14:paraId="0B4EDF03"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6BCE2D16" w14:textId="77777777" w:rsidR="0071703F" w:rsidRDefault="0071703F" w:rsidP="0071703F">
      <w:pPr>
        <w:pBdr>
          <w:top w:val="nil"/>
          <w:left w:val="nil"/>
          <w:bottom w:val="nil"/>
          <w:right w:val="nil"/>
          <w:between w:val="nil"/>
        </w:pBdr>
        <w:jc w:val="both"/>
        <w:rPr>
          <w:rFonts w:ascii="Times New Roman" w:hAnsi="Times New Roman" w:cs="Times New Roman"/>
          <w:lang w:val="en-US"/>
        </w:rPr>
      </w:pPr>
      <w:r w:rsidRPr="003538C3">
        <w:rPr>
          <w:rFonts w:ascii="Times New Roman" w:hAnsi="Times New Roman" w:cs="Times New Roman"/>
          <w:highlight w:val="white"/>
          <w:lang w:val="en-US"/>
        </w:rPr>
        <w:t xml:space="preserve">Stosic, B., </w:t>
      </w:r>
      <w:proofErr w:type="spellStart"/>
      <w:r w:rsidRPr="003538C3">
        <w:rPr>
          <w:rFonts w:ascii="Times New Roman" w:hAnsi="Times New Roman" w:cs="Times New Roman"/>
          <w:highlight w:val="white"/>
          <w:lang w:val="en-US"/>
        </w:rPr>
        <w:t>Mihic</w:t>
      </w:r>
      <w:proofErr w:type="spellEnd"/>
      <w:r w:rsidRPr="003538C3">
        <w:rPr>
          <w:rFonts w:ascii="Times New Roman" w:hAnsi="Times New Roman" w:cs="Times New Roman"/>
          <w:highlight w:val="white"/>
          <w:lang w:val="en-US"/>
        </w:rPr>
        <w:t xml:space="preserve">, M., Milutinovic, R., &amp; </w:t>
      </w:r>
      <w:proofErr w:type="spellStart"/>
      <w:r w:rsidRPr="003538C3">
        <w:rPr>
          <w:rFonts w:ascii="Times New Roman" w:hAnsi="Times New Roman" w:cs="Times New Roman"/>
          <w:highlight w:val="white"/>
          <w:lang w:val="en-US"/>
        </w:rPr>
        <w:t>Isljamovic</w:t>
      </w:r>
      <w:proofErr w:type="spellEnd"/>
      <w:r w:rsidRPr="003538C3">
        <w:rPr>
          <w:rFonts w:ascii="Times New Roman" w:hAnsi="Times New Roman" w:cs="Times New Roman"/>
          <w:highlight w:val="white"/>
          <w:lang w:val="en-US"/>
        </w:rPr>
        <w:t>, S. (2017). Risk identification in product innovation projects: new perspectives and lessons learned. </w:t>
      </w:r>
      <w:r w:rsidRPr="003538C3">
        <w:rPr>
          <w:rFonts w:ascii="Times New Roman" w:hAnsi="Times New Roman" w:cs="Times New Roman"/>
          <w:i/>
          <w:highlight w:val="white"/>
          <w:lang w:val="en-US"/>
        </w:rPr>
        <w:t>Technology analysis &amp; strategic management</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29</w:t>
      </w:r>
      <w:r w:rsidRPr="003538C3">
        <w:rPr>
          <w:rFonts w:ascii="Times New Roman" w:hAnsi="Times New Roman" w:cs="Times New Roman"/>
          <w:highlight w:val="white"/>
          <w:lang w:val="en-US"/>
        </w:rPr>
        <w:t xml:space="preserve">(2), 133-148. </w:t>
      </w:r>
      <w:hyperlink r:id="rId77" w:history="1">
        <w:r w:rsidRPr="00636BA7">
          <w:rPr>
            <w:rStyle w:val="Hyperlink"/>
            <w:rFonts w:ascii="Times New Roman" w:hAnsi="Times New Roman" w:cs="Times New Roman"/>
            <w:lang w:val="en-US"/>
          </w:rPr>
          <w:t>https://doi.org/10.1080/09537325.2016.1210121</w:t>
        </w:r>
      </w:hyperlink>
    </w:p>
    <w:p w14:paraId="5FA48B45"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467FADA8" w14:textId="77777777" w:rsidR="0071703F" w:rsidRDefault="0071703F" w:rsidP="0071703F">
      <w:pPr>
        <w:pBdr>
          <w:top w:val="nil"/>
          <w:left w:val="nil"/>
          <w:bottom w:val="nil"/>
          <w:right w:val="nil"/>
          <w:between w:val="nil"/>
        </w:pBdr>
        <w:jc w:val="both"/>
        <w:rPr>
          <w:rFonts w:ascii="Times New Roman" w:hAnsi="Times New Roman" w:cs="Times New Roman"/>
          <w:lang w:val="en-US"/>
        </w:rPr>
      </w:pPr>
      <w:r w:rsidRPr="003538C3">
        <w:rPr>
          <w:rFonts w:ascii="Times New Roman" w:hAnsi="Times New Roman" w:cs="Times New Roman"/>
          <w:highlight w:val="white"/>
          <w:lang w:val="en-US"/>
        </w:rPr>
        <w:t>Teller, J., &amp; Kock, A. (2013). An empirical investigation on how portfolio risk management influences project portfolio success. </w:t>
      </w:r>
      <w:r w:rsidRPr="003538C3">
        <w:rPr>
          <w:rFonts w:ascii="Times New Roman" w:hAnsi="Times New Roman" w:cs="Times New Roman"/>
          <w:i/>
          <w:highlight w:val="white"/>
          <w:lang w:val="en-US"/>
        </w:rPr>
        <w:t>International Journal of Project Management</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31</w:t>
      </w:r>
      <w:r w:rsidRPr="003538C3">
        <w:rPr>
          <w:rFonts w:ascii="Times New Roman" w:hAnsi="Times New Roman" w:cs="Times New Roman"/>
          <w:highlight w:val="white"/>
          <w:lang w:val="en-US"/>
        </w:rPr>
        <w:t xml:space="preserve">(6), 817-829. </w:t>
      </w:r>
      <w:hyperlink r:id="rId78" w:history="1">
        <w:r w:rsidRPr="00636BA7">
          <w:rPr>
            <w:rStyle w:val="Hyperlink"/>
            <w:rFonts w:ascii="Times New Roman" w:hAnsi="Times New Roman" w:cs="Times New Roman"/>
            <w:lang w:val="en-US"/>
          </w:rPr>
          <w:t>https://doi.org/10.1016/j.ijproman.2012.11.012</w:t>
        </w:r>
      </w:hyperlink>
    </w:p>
    <w:p w14:paraId="2B35ECD6"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4ECB894F"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r w:rsidRPr="003538C3">
        <w:rPr>
          <w:rFonts w:ascii="Times New Roman" w:hAnsi="Times New Roman" w:cs="Times New Roman"/>
          <w:highlight w:val="white"/>
          <w:lang w:val="en-US"/>
        </w:rPr>
        <w:t xml:space="preserve">tom Dieck, M. C., &amp; Jung, T. H. (2017). Value of </w:t>
      </w:r>
      <w:r w:rsidRPr="003538C3">
        <w:rPr>
          <w:rFonts w:ascii="Times New Roman" w:hAnsi="Times New Roman" w:cs="Times New Roman"/>
          <w:highlight w:val="white"/>
          <w:lang w:val="en-US"/>
        </w:rPr>
        <w:lastRenderedPageBreak/>
        <w:t>augmented reality at cultural heritage sites: A stakeholder approach. </w:t>
      </w:r>
      <w:r w:rsidRPr="003538C3">
        <w:rPr>
          <w:rFonts w:ascii="Times New Roman" w:hAnsi="Times New Roman" w:cs="Times New Roman"/>
          <w:i/>
          <w:highlight w:val="white"/>
          <w:lang w:val="en-US"/>
        </w:rPr>
        <w:t>Journal of Destination Marketing &amp; Management</w:t>
      </w:r>
      <w:r w:rsidRPr="003538C3">
        <w:rPr>
          <w:rFonts w:ascii="Times New Roman" w:hAnsi="Times New Roman" w:cs="Times New Roman"/>
          <w:highlight w:val="white"/>
          <w:lang w:val="en-US"/>
        </w:rPr>
        <w:t>, </w:t>
      </w:r>
      <w:r w:rsidRPr="003538C3">
        <w:rPr>
          <w:rFonts w:ascii="Times New Roman" w:hAnsi="Times New Roman" w:cs="Times New Roman"/>
          <w:i/>
          <w:highlight w:val="white"/>
          <w:lang w:val="en-US"/>
        </w:rPr>
        <w:t>6</w:t>
      </w:r>
      <w:r w:rsidRPr="003538C3">
        <w:rPr>
          <w:rFonts w:ascii="Times New Roman" w:hAnsi="Times New Roman" w:cs="Times New Roman"/>
          <w:highlight w:val="white"/>
          <w:lang w:val="en-US"/>
        </w:rPr>
        <w:t xml:space="preserve">(2), 110-117. </w:t>
      </w:r>
      <w:hyperlink r:id="rId79" w:history="1">
        <w:r w:rsidRPr="00636BA7">
          <w:rPr>
            <w:rStyle w:val="Hyperlink"/>
            <w:rFonts w:ascii="Times New Roman" w:hAnsi="Times New Roman" w:cs="Times New Roman"/>
            <w:lang w:val="en-US"/>
          </w:rPr>
          <w:t>https://doi.org/10.1016/j.jdmm.2017.03.002</w:t>
        </w:r>
      </w:hyperlink>
    </w:p>
    <w:p w14:paraId="715F850C"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78800608" w14:textId="77777777" w:rsidR="0071703F" w:rsidRDefault="0071703F" w:rsidP="0071703F">
      <w:pPr>
        <w:pBdr>
          <w:top w:val="nil"/>
          <w:left w:val="nil"/>
          <w:bottom w:val="nil"/>
          <w:right w:val="nil"/>
          <w:between w:val="nil"/>
        </w:pBdr>
        <w:jc w:val="both"/>
        <w:rPr>
          <w:rFonts w:ascii="Times New Roman" w:hAnsi="Times New Roman" w:cs="Times New Roman"/>
          <w:highlight w:val="white"/>
          <w:lang w:val="en-US"/>
        </w:rPr>
      </w:pPr>
      <w:r w:rsidRPr="003538C3">
        <w:rPr>
          <w:rFonts w:ascii="Times New Roman" w:hAnsi="Times New Roman" w:cs="Times New Roman"/>
          <w:highlight w:val="white"/>
          <w:lang w:val="pt-BR"/>
        </w:rPr>
        <w:t>Vali-</w:t>
      </w:r>
      <w:proofErr w:type="spellStart"/>
      <w:r w:rsidRPr="003538C3">
        <w:rPr>
          <w:rFonts w:ascii="Times New Roman" w:hAnsi="Times New Roman" w:cs="Times New Roman"/>
          <w:highlight w:val="white"/>
          <w:lang w:val="pt-BR"/>
        </w:rPr>
        <w:t>Chivuţa</w:t>
      </w:r>
      <w:proofErr w:type="spellEnd"/>
      <w:r w:rsidRPr="003538C3">
        <w:rPr>
          <w:rFonts w:ascii="Times New Roman" w:hAnsi="Times New Roman" w:cs="Times New Roman"/>
          <w:highlight w:val="white"/>
          <w:lang w:val="pt-BR"/>
        </w:rPr>
        <w:t xml:space="preserve">, S., &amp; </w:t>
      </w:r>
      <w:proofErr w:type="spellStart"/>
      <w:r w:rsidRPr="003538C3">
        <w:rPr>
          <w:rFonts w:ascii="Times New Roman" w:hAnsi="Times New Roman" w:cs="Times New Roman"/>
          <w:highlight w:val="white"/>
          <w:lang w:val="pt-BR"/>
        </w:rPr>
        <w:t>Angela</w:t>
      </w:r>
      <w:proofErr w:type="spellEnd"/>
      <w:r w:rsidRPr="003538C3">
        <w:rPr>
          <w:rFonts w:ascii="Times New Roman" w:hAnsi="Times New Roman" w:cs="Times New Roman"/>
          <w:highlight w:val="white"/>
          <w:lang w:val="pt-BR"/>
        </w:rPr>
        <w:t xml:space="preserve">, E. (2019). </w:t>
      </w:r>
      <w:r w:rsidRPr="003538C3">
        <w:rPr>
          <w:rFonts w:ascii="Times New Roman" w:hAnsi="Times New Roman" w:cs="Times New Roman"/>
          <w:highlight w:val="white"/>
          <w:lang w:val="en-US"/>
        </w:rPr>
        <w:t xml:space="preserve">Software For Modeling, Simulation </w:t>
      </w:r>
      <w:proofErr w:type="gramStart"/>
      <w:r w:rsidRPr="003538C3">
        <w:rPr>
          <w:rFonts w:ascii="Times New Roman" w:hAnsi="Times New Roman" w:cs="Times New Roman"/>
          <w:highlight w:val="white"/>
          <w:lang w:val="en-US"/>
        </w:rPr>
        <w:t>And</w:t>
      </w:r>
      <w:proofErr w:type="gramEnd"/>
      <w:r w:rsidRPr="003538C3">
        <w:rPr>
          <w:rFonts w:ascii="Times New Roman" w:hAnsi="Times New Roman" w:cs="Times New Roman"/>
          <w:highlight w:val="white"/>
          <w:lang w:val="en-US"/>
        </w:rPr>
        <w:t xml:space="preserve"> </w:t>
      </w:r>
      <w:proofErr w:type="spellStart"/>
      <w:r w:rsidRPr="003538C3">
        <w:rPr>
          <w:rFonts w:ascii="Times New Roman" w:hAnsi="Times New Roman" w:cs="Times New Roman"/>
          <w:highlight w:val="white"/>
          <w:lang w:val="en-US"/>
        </w:rPr>
        <w:t>Prototiping</w:t>
      </w:r>
      <w:proofErr w:type="spellEnd"/>
      <w:r w:rsidRPr="003538C3">
        <w:rPr>
          <w:rFonts w:ascii="Times New Roman" w:hAnsi="Times New Roman" w:cs="Times New Roman"/>
          <w:highlight w:val="white"/>
          <w:lang w:val="en-US"/>
        </w:rPr>
        <w:t xml:space="preserve"> RTT </w:t>
      </w:r>
      <w:proofErr w:type="spellStart"/>
      <w:r w:rsidRPr="003538C3">
        <w:rPr>
          <w:rFonts w:ascii="Times New Roman" w:hAnsi="Times New Roman" w:cs="Times New Roman"/>
          <w:highlight w:val="white"/>
          <w:lang w:val="en-US"/>
        </w:rPr>
        <w:t>Roborts</w:t>
      </w:r>
      <w:proofErr w:type="spellEnd"/>
      <w:r w:rsidRPr="003538C3">
        <w:rPr>
          <w:rFonts w:ascii="Times New Roman" w:hAnsi="Times New Roman" w:cs="Times New Roman"/>
          <w:highlight w:val="white"/>
          <w:lang w:val="en-US"/>
        </w:rPr>
        <w:t>. </w:t>
      </w:r>
      <w:r w:rsidRPr="003538C3">
        <w:rPr>
          <w:rFonts w:ascii="Times New Roman" w:hAnsi="Times New Roman" w:cs="Times New Roman"/>
          <w:i/>
          <w:iCs/>
          <w:highlight w:val="white"/>
          <w:lang w:val="en-US"/>
        </w:rPr>
        <w:t>2019 11th International Conference on Electronics, Computers and Artificial Intelligence (ECAI)</w:t>
      </w:r>
      <w:r w:rsidRPr="003538C3">
        <w:rPr>
          <w:rFonts w:ascii="Times New Roman" w:hAnsi="Times New Roman" w:cs="Times New Roman"/>
          <w:highlight w:val="white"/>
          <w:lang w:val="en-US"/>
        </w:rPr>
        <w:t>, 1-4. </w:t>
      </w:r>
    </w:p>
    <w:p w14:paraId="627457AA" w14:textId="77777777" w:rsidR="0071703F" w:rsidRPr="00C17D60" w:rsidRDefault="0071703F" w:rsidP="0071703F">
      <w:pPr>
        <w:pBdr>
          <w:top w:val="nil"/>
          <w:left w:val="nil"/>
          <w:bottom w:val="nil"/>
          <w:right w:val="nil"/>
          <w:between w:val="nil"/>
        </w:pBdr>
        <w:jc w:val="both"/>
        <w:rPr>
          <w:rFonts w:ascii="Times New Roman" w:hAnsi="Times New Roman" w:cs="Times New Roman"/>
          <w:highlight w:val="white"/>
          <w:lang w:val="en-US"/>
        </w:rPr>
      </w:pPr>
      <w:hyperlink r:id="rId80" w:history="1">
        <w:r w:rsidRPr="00C17D60">
          <w:rPr>
            <w:rStyle w:val="Hyperlink"/>
            <w:rFonts w:ascii="Times New Roman" w:hAnsi="Times New Roman" w:cs="Times New Roman"/>
            <w:highlight w:val="white"/>
            <w:lang w:val="en-US"/>
          </w:rPr>
          <w:t>https://ieeexplore.ieee.org/stamp/stamp.jsp?</w:t>
        </w:r>
      </w:hyperlink>
      <w:r w:rsidRPr="00C17D60">
        <w:rPr>
          <w:rFonts w:ascii="Times New Roman" w:hAnsi="Times New Roman" w:cs="Times New Roman"/>
          <w:highlight w:val="white"/>
          <w:lang w:val="en-US"/>
        </w:rPr>
        <w:t xml:space="preserve">  </w:t>
      </w:r>
    </w:p>
    <w:p w14:paraId="24541137" w14:textId="77777777" w:rsidR="0071703F" w:rsidRPr="003538C3" w:rsidRDefault="0071703F" w:rsidP="0071703F">
      <w:pPr>
        <w:pBdr>
          <w:top w:val="nil"/>
          <w:left w:val="nil"/>
          <w:bottom w:val="nil"/>
          <w:right w:val="nil"/>
          <w:between w:val="nil"/>
        </w:pBdr>
        <w:jc w:val="both"/>
        <w:rPr>
          <w:rFonts w:ascii="Times New Roman" w:hAnsi="Times New Roman" w:cs="Times New Roman"/>
          <w:highlight w:val="white"/>
          <w:lang w:val="en-US"/>
        </w:rPr>
      </w:pPr>
    </w:p>
    <w:p w14:paraId="48253981" w14:textId="77777777" w:rsidR="0071703F" w:rsidRDefault="0071703F" w:rsidP="0071703F">
      <w:pPr>
        <w:pBdr>
          <w:top w:val="nil"/>
          <w:left w:val="nil"/>
          <w:bottom w:val="nil"/>
          <w:right w:val="nil"/>
          <w:between w:val="nil"/>
        </w:pBdr>
        <w:jc w:val="both"/>
        <w:rPr>
          <w:rFonts w:ascii="Times New Roman" w:eastAsia="Times New Roman" w:hAnsi="Times New Roman" w:cs="Times New Roman"/>
          <w:highlight w:val="white"/>
          <w:lang w:val="pt-BR"/>
        </w:rPr>
      </w:pPr>
      <w:r w:rsidRPr="003538C3">
        <w:rPr>
          <w:rFonts w:ascii="Times New Roman" w:hAnsi="Times New Roman" w:cs="Times New Roman"/>
          <w:highlight w:val="white"/>
        </w:rPr>
        <w:t xml:space="preserve">Vido, M., Scur, G., Massote, A. A., &amp; Lima, F. (2020). </w:t>
      </w:r>
      <w:r w:rsidRPr="003538C3">
        <w:rPr>
          <w:rFonts w:ascii="Times New Roman" w:hAnsi="Times New Roman" w:cs="Times New Roman"/>
          <w:highlight w:val="white"/>
          <w:lang w:val="en-US"/>
        </w:rPr>
        <w:t>The impact of the collaborative robot on competitive priorities: case study of an automotive supplier. </w:t>
      </w:r>
      <w:r w:rsidRPr="003538C3">
        <w:rPr>
          <w:rFonts w:ascii="Times New Roman" w:hAnsi="Times New Roman" w:cs="Times New Roman"/>
          <w:i/>
          <w:highlight w:val="white"/>
        </w:rPr>
        <w:t>Gestão &amp; Produção</w:t>
      </w:r>
      <w:r w:rsidRPr="003538C3">
        <w:rPr>
          <w:rFonts w:ascii="Times New Roman" w:hAnsi="Times New Roman" w:cs="Times New Roman"/>
          <w:highlight w:val="white"/>
        </w:rPr>
        <w:t>, 27</w:t>
      </w:r>
      <w:r>
        <w:rPr>
          <w:rFonts w:ascii="Times New Roman" w:hAnsi="Times New Roman" w:cs="Times New Roman"/>
          <w:highlight w:val="white"/>
        </w:rPr>
        <w:t xml:space="preserve"> (4)</w:t>
      </w:r>
      <w:r w:rsidRPr="003538C3">
        <w:rPr>
          <w:rFonts w:ascii="Times New Roman" w:hAnsi="Times New Roman" w:cs="Times New Roman"/>
          <w:highlight w:val="white"/>
        </w:rPr>
        <w:t xml:space="preserve">, </w:t>
      </w:r>
      <w:r w:rsidRPr="003538C3">
        <w:rPr>
          <w:rFonts w:ascii="Times New Roman" w:eastAsia="Times New Roman" w:hAnsi="Times New Roman" w:cs="Times New Roman"/>
          <w:highlight w:val="white"/>
          <w:lang w:val="pt-BR"/>
        </w:rPr>
        <w:t xml:space="preserve">e5358. </w:t>
      </w:r>
      <w:hyperlink r:id="rId81" w:history="1">
        <w:r w:rsidRPr="00636BA7">
          <w:rPr>
            <w:rStyle w:val="Hyperlink"/>
            <w:rFonts w:ascii="Times New Roman" w:eastAsia="Times New Roman" w:hAnsi="Times New Roman" w:cs="Times New Roman"/>
            <w:lang w:val="pt-BR"/>
          </w:rPr>
          <w:t>https://doi.org/10.1590/0104-530X5358-20</w:t>
        </w:r>
      </w:hyperlink>
    </w:p>
    <w:p w14:paraId="571BF17D" w14:textId="77777777" w:rsidR="0071703F" w:rsidRPr="003538C3" w:rsidRDefault="0071703F" w:rsidP="0071703F">
      <w:pPr>
        <w:pBdr>
          <w:top w:val="nil"/>
          <w:left w:val="nil"/>
          <w:bottom w:val="nil"/>
          <w:right w:val="nil"/>
          <w:between w:val="nil"/>
        </w:pBdr>
        <w:jc w:val="both"/>
        <w:rPr>
          <w:rFonts w:ascii="Times New Roman" w:eastAsia="Times New Roman" w:hAnsi="Times New Roman" w:cs="Times New Roman"/>
          <w:highlight w:val="white"/>
          <w:lang w:val="pt-BR"/>
        </w:rPr>
      </w:pPr>
    </w:p>
    <w:p w14:paraId="660C2A44" w14:textId="77777777" w:rsidR="0071703F" w:rsidRDefault="0071703F" w:rsidP="0071703F">
      <w:pPr>
        <w:jc w:val="both"/>
        <w:rPr>
          <w:rFonts w:ascii="Times New Roman" w:eastAsia="Times New Roman" w:hAnsi="Times New Roman" w:cs="Times New Roman"/>
          <w:highlight w:val="white"/>
          <w:lang w:val="en-US"/>
        </w:rPr>
      </w:pPr>
      <w:r w:rsidRPr="003538C3">
        <w:rPr>
          <w:rFonts w:ascii="Times New Roman" w:hAnsi="Times New Roman" w:cs="Times New Roman"/>
        </w:rPr>
        <w:t xml:space="preserve">Xu, L. D., Xu, E. L., &amp; Li, L. (2018). </w:t>
      </w:r>
      <w:r w:rsidRPr="003538C3">
        <w:rPr>
          <w:rFonts w:ascii="Times New Roman" w:hAnsi="Times New Roman" w:cs="Times New Roman"/>
          <w:lang w:val="en-US"/>
        </w:rPr>
        <w:t>Industry 4.0: state of the art and future trends. </w:t>
      </w:r>
      <w:r w:rsidRPr="003538C3">
        <w:rPr>
          <w:rFonts w:ascii="Times New Roman" w:hAnsi="Times New Roman" w:cs="Times New Roman"/>
          <w:i/>
          <w:lang w:val="en-US"/>
        </w:rPr>
        <w:t>International Journal of Production Research</w:t>
      </w:r>
      <w:r w:rsidRPr="003538C3">
        <w:rPr>
          <w:rFonts w:ascii="Times New Roman" w:hAnsi="Times New Roman" w:cs="Times New Roman"/>
          <w:lang w:val="en-US"/>
        </w:rPr>
        <w:t>, </w:t>
      </w:r>
      <w:r w:rsidRPr="003538C3">
        <w:rPr>
          <w:rFonts w:ascii="Times New Roman" w:hAnsi="Times New Roman" w:cs="Times New Roman"/>
          <w:i/>
          <w:lang w:val="en-US"/>
        </w:rPr>
        <w:t>56</w:t>
      </w:r>
      <w:r w:rsidRPr="003538C3">
        <w:rPr>
          <w:rFonts w:ascii="Times New Roman" w:hAnsi="Times New Roman" w:cs="Times New Roman"/>
          <w:lang w:val="en-US"/>
        </w:rPr>
        <w:t>(8), 2941-2962.</w:t>
      </w:r>
      <w:r>
        <w:rPr>
          <w:rFonts w:ascii="Times New Roman" w:hAnsi="Times New Roman" w:cs="Times New Roman"/>
          <w:lang w:val="en-US"/>
        </w:rPr>
        <w:t xml:space="preserve"> </w:t>
      </w:r>
      <w:hyperlink r:id="rId82" w:history="1">
        <w:r w:rsidRPr="00636BA7">
          <w:rPr>
            <w:rStyle w:val="Hyperlink"/>
            <w:rFonts w:ascii="Times New Roman" w:hAnsi="Times New Roman" w:cs="Times New Roman"/>
            <w:lang w:val="en-US"/>
          </w:rPr>
          <w:t>https://doi.org/10.1080/00207543.2018.1444806</w:t>
        </w:r>
      </w:hyperlink>
    </w:p>
    <w:p w14:paraId="7BBE5515" w14:textId="77777777" w:rsidR="0071703F" w:rsidRPr="003538C3" w:rsidRDefault="0071703F" w:rsidP="0071703F">
      <w:pPr>
        <w:jc w:val="both"/>
        <w:rPr>
          <w:rFonts w:ascii="Times New Roman" w:eastAsia="Times New Roman" w:hAnsi="Times New Roman" w:cs="Times New Roman"/>
          <w:highlight w:val="white"/>
          <w:lang w:val="en-US"/>
        </w:rPr>
      </w:pPr>
    </w:p>
    <w:p w14:paraId="4FD2F36D" w14:textId="77777777" w:rsidR="0071703F" w:rsidRPr="003538C3" w:rsidRDefault="0071703F" w:rsidP="0071703F">
      <w:pPr>
        <w:jc w:val="both"/>
        <w:rPr>
          <w:rFonts w:ascii="Times New Roman" w:hAnsi="Times New Roman" w:cs="Times New Roman"/>
          <w:lang w:val="en-US"/>
        </w:rPr>
      </w:pPr>
      <w:r w:rsidRPr="003538C3">
        <w:rPr>
          <w:rFonts w:ascii="Times New Roman" w:hAnsi="Times New Roman" w:cs="Times New Roman"/>
          <w:lang w:val="en-US"/>
        </w:rPr>
        <w:t>Yahya, M., Hui, Y., Yassin, A., Omar, R., Robin, R., &amp; Kasim, N. (2019). The Challenges of the Implementation of Construction Robotics Technologies in the Construction. </w:t>
      </w:r>
      <w:r w:rsidRPr="00E616D6">
        <w:rPr>
          <w:rFonts w:ascii="Times New Roman" w:hAnsi="Times New Roman" w:cs="Times New Roman"/>
          <w:i/>
          <w:iCs/>
          <w:lang w:val="en-US"/>
        </w:rPr>
        <w:t>MATEC Web of Conferences 266</w:t>
      </w:r>
      <w:r w:rsidRPr="001D1E94">
        <w:rPr>
          <w:rFonts w:ascii="Times New Roman" w:hAnsi="Times New Roman" w:cs="Times New Roman"/>
          <w:lang w:val="en-US"/>
        </w:rPr>
        <w:t>(3):05012</w:t>
      </w:r>
      <w:r>
        <w:rPr>
          <w:rFonts w:ascii="Times New Roman" w:hAnsi="Times New Roman" w:cs="Times New Roman"/>
          <w:lang w:val="en-US"/>
        </w:rPr>
        <w:t xml:space="preserve">. </w:t>
      </w:r>
      <w:hyperlink r:id="rId83" w:history="1">
        <w:r w:rsidRPr="00636BA7">
          <w:rPr>
            <w:rStyle w:val="Hyperlink"/>
            <w:rFonts w:ascii="Times New Roman" w:hAnsi="Times New Roman" w:cs="Times New Roman"/>
            <w:lang w:val="en-US"/>
          </w:rPr>
          <w:t>http://dx.doi.org/10.1051/matecconf/201926605012</w:t>
        </w:r>
      </w:hyperlink>
      <w:r>
        <w:rPr>
          <w:rFonts w:ascii="Times New Roman" w:hAnsi="Times New Roman" w:cs="Times New Roman"/>
          <w:lang w:val="en-US"/>
        </w:rPr>
        <w:t xml:space="preserve"> </w:t>
      </w:r>
    </w:p>
    <w:p w14:paraId="6AD16C8B" w14:textId="77777777" w:rsidR="0071703F" w:rsidRPr="003538C3" w:rsidRDefault="0071703F" w:rsidP="0071703F">
      <w:pPr>
        <w:jc w:val="both"/>
        <w:rPr>
          <w:rFonts w:ascii="Times New Roman" w:hAnsi="Times New Roman" w:cs="Times New Roman"/>
          <w:lang w:val="en-US"/>
        </w:rPr>
      </w:pPr>
    </w:p>
    <w:p w14:paraId="7F3E096D" w14:textId="77777777" w:rsidR="0071703F" w:rsidRPr="003538C3" w:rsidRDefault="0071703F" w:rsidP="0071703F">
      <w:pPr>
        <w:jc w:val="both"/>
        <w:rPr>
          <w:rFonts w:ascii="Times New Roman" w:hAnsi="Times New Roman" w:cs="Times New Roman"/>
          <w:shd w:val="clear" w:color="auto" w:fill="FFFFFF"/>
          <w:lang w:val="en-US"/>
        </w:rPr>
      </w:pPr>
      <w:r w:rsidRPr="003538C3">
        <w:rPr>
          <w:rFonts w:ascii="Times New Roman" w:hAnsi="Times New Roman" w:cs="Times New Roman"/>
          <w:shd w:val="clear" w:color="auto" w:fill="FFFFFF"/>
          <w:lang w:val="en-US"/>
        </w:rPr>
        <w:t xml:space="preserve">Yap, J. B. H., </w:t>
      </w:r>
      <w:proofErr w:type="spellStart"/>
      <w:r w:rsidRPr="003538C3">
        <w:rPr>
          <w:rFonts w:ascii="Times New Roman" w:hAnsi="Times New Roman" w:cs="Times New Roman"/>
          <w:shd w:val="clear" w:color="auto" w:fill="FFFFFF"/>
          <w:lang w:val="en-US"/>
        </w:rPr>
        <w:t>Skitmore</w:t>
      </w:r>
      <w:proofErr w:type="spellEnd"/>
      <w:r w:rsidRPr="003538C3">
        <w:rPr>
          <w:rFonts w:ascii="Times New Roman" w:hAnsi="Times New Roman" w:cs="Times New Roman"/>
          <w:shd w:val="clear" w:color="auto" w:fill="FFFFFF"/>
          <w:lang w:val="en-US"/>
        </w:rPr>
        <w:t>, M., Lam, C. G. Y., Lee, W. P., &amp; Lew, Y. L. (2024). Advanced technologies for enhanced construction safety management: investigating Malaysian perspectives. </w:t>
      </w:r>
      <w:r w:rsidRPr="003538C3">
        <w:rPr>
          <w:rFonts w:ascii="Times New Roman" w:hAnsi="Times New Roman" w:cs="Times New Roman"/>
          <w:i/>
          <w:iCs/>
          <w:shd w:val="clear" w:color="auto" w:fill="FFFFFF"/>
          <w:lang w:val="en-US"/>
        </w:rPr>
        <w:t>International Journal of Construction Management</w:t>
      </w:r>
      <w:r w:rsidRPr="003538C3">
        <w:rPr>
          <w:rFonts w:ascii="Times New Roman" w:hAnsi="Times New Roman" w:cs="Times New Roman"/>
          <w:shd w:val="clear" w:color="auto" w:fill="FFFFFF"/>
          <w:lang w:val="en-US"/>
        </w:rPr>
        <w:t>, </w:t>
      </w:r>
      <w:r w:rsidRPr="003538C3">
        <w:rPr>
          <w:rFonts w:ascii="Times New Roman" w:hAnsi="Times New Roman" w:cs="Times New Roman"/>
          <w:i/>
          <w:iCs/>
          <w:shd w:val="clear" w:color="auto" w:fill="FFFFFF"/>
          <w:lang w:val="en-US"/>
        </w:rPr>
        <w:t>24</w:t>
      </w:r>
      <w:r w:rsidRPr="003538C3">
        <w:rPr>
          <w:rFonts w:ascii="Times New Roman" w:hAnsi="Times New Roman" w:cs="Times New Roman"/>
          <w:shd w:val="clear" w:color="auto" w:fill="FFFFFF"/>
          <w:lang w:val="en-US"/>
        </w:rPr>
        <w:t>(6), 633-642.</w:t>
      </w:r>
    </w:p>
    <w:p w14:paraId="09FCA166" w14:textId="77777777" w:rsidR="0071703F" w:rsidRPr="005A3F75" w:rsidRDefault="0071703F" w:rsidP="0071703F">
      <w:pPr>
        <w:pBdr>
          <w:top w:val="nil"/>
          <w:left w:val="nil"/>
          <w:bottom w:val="nil"/>
          <w:right w:val="nil"/>
          <w:between w:val="nil"/>
        </w:pBdr>
        <w:jc w:val="both"/>
        <w:rPr>
          <w:rFonts w:ascii="Times New Roman" w:hAnsi="Times New Roman" w:cs="Times New Roman"/>
          <w:lang w:val="en-US"/>
        </w:rPr>
      </w:pPr>
      <w:hyperlink r:id="rId84" w:history="1">
        <w:r w:rsidRPr="005A3F75">
          <w:rPr>
            <w:rStyle w:val="Hyperlink"/>
            <w:rFonts w:ascii="Times New Roman" w:hAnsi="Times New Roman" w:cs="Times New Roman"/>
            <w:lang w:val="en-US"/>
          </w:rPr>
          <w:t>https://doi.org/10.1080/15623599.2022.2135951</w:t>
        </w:r>
      </w:hyperlink>
    </w:p>
    <w:p w14:paraId="3BC870D7" w14:textId="77777777" w:rsidR="0071703F" w:rsidRPr="003538C3" w:rsidRDefault="0071703F" w:rsidP="0071703F">
      <w:pPr>
        <w:pBdr>
          <w:top w:val="nil"/>
          <w:left w:val="nil"/>
          <w:bottom w:val="nil"/>
          <w:right w:val="nil"/>
          <w:between w:val="nil"/>
        </w:pBdr>
        <w:jc w:val="both"/>
        <w:rPr>
          <w:rFonts w:ascii="Times New Roman" w:eastAsia="Times New Roman" w:hAnsi="Times New Roman" w:cs="Times New Roman"/>
          <w:highlight w:val="white"/>
          <w:lang w:val="en-US"/>
        </w:rPr>
      </w:pPr>
    </w:p>
    <w:p w14:paraId="139DB715" w14:textId="77777777" w:rsidR="0071703F" w:rsidRPr="003538C3" w:rsidRDefault="0071703F" w:rsidP="0071703F">
      <w:pPr>
        <w:jc w:val="both"/>
        <w:rPr>
          <w:rFonts w:ascii="Times New Roman" w:hAnsi="Times New Roman" w:cs="Times New Roman"/>
          <w:b/>
        </w:rPr>
      </w:pPr>
      <w:r w:rsidRPr="003538C3">
        <w:rPr>
          <w:rFonts w:ascii="Times New Roman" w:hAnsi="Times New Roman" w:cs="Times New Roman"/>
          <w:highlight w:val="white"/>
          <w:lang w:val="en-US"/>
        </w:rPr>
        <w:t>Yin, R. K. (2018). </w:t>
      </w:r>
      <w:r w:rsidRPr="003538C3">
        <w:rPr>
          <w:rFonts w:ascii="Times New Roman" w:hAnsi="Times New Roman" w:cs="Times New Roman"/>
          <w:i/>
          <w:highlight w:val="white"/>
          <w:lang w:val="en-US"/>
        </w:rPr>
        <w:t>Case study research and applications</w:t>
      </w:r>
      <w:r w:rsidRPr="003538C3">
        <w:rPr>
          <w:rFonts w:ascii="Times New Roman" w:hAnsi="Times New Roman" w:cs="Times New Roman"/>
          <w:highlight w:val="white"/>
          <w:lang w:val="en-US"/>
        </w:rPr>
        <w:t xml:space="preserve">. </w:t>
      </w:r>
      <w:r w:rsidRPr="003538C3">
        <w:rPr>
          <w:rFonts w:ascii="Times New Roman" w:hAnsi="Times New Roman" w:cs="Times New Roman"/>
          <w:highlight w:val="white"/>
        </w:rPr>
        <w:t>Sage.</w:t>
      </w:r>
    </w:p>
    <w:p w14:paraId="038AAD1B" w14:textId="77777777" w:rsidR="0071703F" w:rsidRPr="003538C3" w:rsidRDefault="0071703F" w:rsidP="003538C3">
      <w:pPr>
        <w:rPr>
          <w:rFonts w:ascii="Times New Roman" w:eastAsia="Times New Roman" w:hAnsi="Times New Roman" w:cs="Times New Roman"/>
          <w:highlight w:val="white"/>
          <w:lang w:val="en-US"/>
        </w:rPr>
      </w:pPr>
    </w:p>
    <w:sectPr w:rsidR="0071703F" w:rsidRPr="003538C3" w:rsidSect="005401F6">
      <w:type w:val="nextColumn"/>
      <w:pgSz w:w="11907" w:h="16840" w:code="9"/>
      <w:pgMar w:top="992" w:right="799" w:bottom="709" w:left="709" w:header="720" w:footer="720" w:gutter="0"/>
      <w:cols w:num="2" w:space="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EF9CC" w14:textId="77777777" w:rsidR="0079636D" w:rsidRDefault="0079636D">
      <w:r>
        <w:separator/>
      </w:r>
    </w:p>
  </w:endnote>
  <w:endnote w:type="continuationSeparator" w:id="0">
    <w:p w14:paraId="5A2D00B8" w14:textId="77777777" w:rsidR="0079636D" w:rsidRDefault="0079636D">
      <w:r>
        <w:continuationSeparator/>
      </w:r>
    </w:p>
  </w:endnote>
  <w:endnote w:type="continuationNotice" w:id="1">
    <w:p w14:paraId="011BF144" w14:textId="77777777" w:rsidR="0079636D" w:rsidRDefault="00796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90605" w14:textId="77777777" w:rsidR="00E174E5" w:rsidRDefault="00E174E5" w:rsidP="00E174E5">
    <w:r>
      <w:rPr>
        <w:noProof/>
        <w:lang w:val="pt-BR" w:eastAsia="pt-BR" w:bidi="ar-SA"/>
      </w:rPr>
      <w:drawing>
        <wp:anchor distT="0" distB="0" distL="0" distR="0" simplePos="0" relativeHeight="251663360" behindDoc="1" locked="0" layoutInCell="1" allowOverlap="1" wp14:anchorId="0AF811F9" wp14:editId="69D634D4">
          <wp:simplePos x="0" y="0"/>
          <wp:positionH relativeFrom="column">
            <wp:posOffset>648335</wp:posOffset>
          </wp:positionH>
          <wp:positionV relativeFrom="paragraph">
            <wp:posOffset>118110</wp:posOffset>
          </wp:positionV>
          <wp:extent cx="504825" cy="382270"/>
          <wp:effectExtent l="0" t="0" r="0" b="0"/>
          <wp:wrapNone/>
          <wp:docPr id="49216387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3"/>
                  <pic:cNvPicPr>
                    <a:picLocks noChangeAspect="1" noChangeArrowheads="1"/>
                  </pic:cNvPicPr>
                </pic:nvPicPr>
                <pic:blipFill>
                  <a:blip r:embed="rId1"/>
                  <a:stretch>
                    <a:fillRect/>
                  </a:stretch>
                </pic:blipFill>
                <pic:spPr bwMode="auto">
                  <a:xfrm>
                    <a:off x="0" y="0"/>
                    <a:ext cx="504825" cy="382270"/>
                  </a:xfrm>
                  <a:prstGeom prst="rect">
                    <a:avLst/>
                  </a:prstGeom>
                </pic:spPr>
              </pic:pic>
            </a:graphicData>
          </a:graphic>
        </wp:anchor>
      </w:drawing>
    </w:r>
  </w:p>
  <w:p w14:paraId="0208C629" w14:textId="77777777" w:rsidR="00E174E5" w:rsidRDefault="00E174E5" w:rsidP="00E174E5">
    <w:pPr>
      <w:pStyle w:val="Rodap"/>
      <w:jc w:val="center"/>
      <w:rPr>
        <w:rFonts w:ascii="Times New Roman" w:eastAsia="Times New Roman" w:hAnsi="Times New Roman" w:cs="Times New Roman"/>
        <w:sz w:val="18"/>
        <w:szCs w:val="18"/>
        <w:lang w:val="pt-BR" w:eastAsia="pt-BR" w:bidi="ar-SA"/>
      </w:rPr>
    </w:pPr>
    <w:r>
      <w:rPr>
        <w:rFonts w:ascii="Times New Roman" w:hAnsi="Times New Roman" w:cs="Times New Roman"/>
        <w:sz w:val="18"/>
        <w:szCs w:val="18"/>
      </w:rPr>
      <w:t>Revista de Administração, Contabilidade e Sustentabilidade</w:t>
    </w:r>
    <w:r>
      <w:rPr>
        <w:rFonts w:ascii="Times New Roman" w:eastAsia="Times New Roman" w:hAnsi="Times New Roman" w:cs="Times New Roman"/>
        <w:sz w:val="18"/>
        <w:szCs w:val="18"/>
        <w:lang w:val="pt-BR" w:eastAsia="pt-BR" w:bidi="ar-SA"/>
      </w:rPr>
      <w:t>, 14</w:t>
    </w:r>
    <w:r>
      <w:rPr>
        <w:rFonts w:ascii="Times New Roman" w:hAnsi="Times New Roman" w:cs="Times New Roman"/>
        <w:sz w:val="18"/>
        <w:szCs w:val="18"/>
      </w:rPr>
      <w:t>(3), 2024</w:t>
    </w:r>
    <w:r>
      <w:rPr>
        <w:rFonts w:ascii="Times New Roman" w:eastAsia="Times New Roman" w:hAnsi="Times New Roman" w:cs="Times New Roman"/>
        <w:sz w:val="18"/>
        <w:szCs w:val="18"/>
        <w:lang w:val="pt-BR" w:eastAsia="pt-BR" w:bidi="ar-SA"/>
      </w:rPr>
      <w:t>.</w:t>
    </w:r>
  </w:p>
  <w:p w14:paraId="17B034B4" w14:textId="79BC0D1E" w:rsidR="00EC23AC" w:rsidRPr="00E174E5" w:rsidRDefault="00E174E5" w:rsidP="00E174E5">
    <w:pPr>
      <w:pStyle w:val="Rodap"/>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sz w:val="18"/>
        <w:szCs w:val="18"/>
      </w:rPr>
      <w:t>98</w:t>
    </w:r>
    <w:r>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35953" w14:textId="77777777" w:rsidR="00E174E5" w:rsidRDefault="00E174E5" w:rsidP="00E174E5">
    <w:r>
      <w:rPr>
        <w:noProof/>
        <w:lang w:val="pt-BR" w:eastAsia="pt-BR" w:bidi="ar-SA"/>
      </w:rPr>
      <w:drawing>
        <wp:anchor distT="0" distB="0" distL="0" distR="0" simplePos="0" relativeHeight="251661312" behindDoc="1" locked="0" layoutInCell="1" allowOverlap="1" wp14:anchorId="45C6C904" wp14:editId="761A89AC">
          <wp:simplePos x="0" y="0"/>
          <wp:positionH relativeFrom="column">
            <wp:posOffset>648335</wp:posOffset>
          </wp:positionH>
          <wp:positionV relativeFrom="paragraph">
            <wp:posOffset>118110</wp:posOffset>
          </wp:positionV>
          <wp:extent cx="504825" cy="382270"/>
          <wp:effectExtent l="0" t="0" r="0" b="0"/>
          <wp:wrapNone/>
          <wp:docPr id="204441940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3"/>
                  <pic:cNvPicPr>
                    <a:picLocks noChangeAspect="1" noChangeArrowheads="1"/>
                  </pic:cNvPicPr>
                </pic:nvPicPr>
                <pic:blipFill>
                  <a:blip r:embed="rId1"/>
                  <a:stretch>
                    <a:fillRect/>
                  </a:stretch>
                </pic:blipFill>
                <pic:spPr bwMode="auto">
                  <a:xfrm>
                    <a:off x="0" y="0"/>
                    <a:ext cx="504825" cy="382270"/>
                  </a:xfrm>
                  <a:prstGeom prst="rect">
                    <a:avLst/>
                  </a:prstGeom>
                </pic:spPr>
              </pic:pic>
            </a:graphicData>
          </a:graphic>
        </wp:anchor>
      </w:drawing>
    </w:r>
  </w:p>
  <w:p w14:paraId="2F1676C2" w14:textId="77777777" w:rsidR="00E174E5" w:rsidRDefault="00E174E5" w:rsidP="00E174E5">
    <w:pPr>
      <w:pStyle w:val="Rodap"/>
      <w:jc w:val="center"/>
      <w:rPr>
        <w:rFonts w:ascii="Times New Roman" w:eastAsia="Times New Roman" w:hAnsi="Times New Roman" w:cs="Times New Roman"/>
        <w:sz w:val="18"/>
        <w:szCs w:val="18"/>
        <w:lang w:val="pt-BR" w:eastAsia="pt-BR" w:bidi="ar-SA"/>
      </w:rPr>
    </w:pPr>
    <w:r>
      <w:rPr>
        <w:rFonts w:ascii="Times New Roman" w:hAnsi="Times New Roman" w:cs="Times New Roman"/>
        <w:sz w:val="18"/>
        <w:szCs w:val="18"/>
      </w:rPr>
      <w:t>Revista de Administração, Contabilidade e Sustentabilidade</w:t>
    </w:r>
    <w:r>
      <w:rPr>
        <w:rFonts w:ascii="Times New Roman" w:eastAsia="Times New Roman" w:hAnsi="Times New Roman" w:cs="Times New Roman"/>
        <w:sz w:val="18"/>
        <w:szCs w:val="18"/>
        <w:lang w:val="pt-BR" w:eastAsia="pt-BR" w:bidi="ar-SA"/>
      </w:rPr>
      <w:t>, 14</w:t>
    </w:r>
    <w:r>
      <w:rPr>
        <w:rFonts w:ascii="Times New Roman" w:hAnsi="Times New Roman" w:cs="Times New Roman"/>
        <w:sz w:val="18"/>
        <w:szCs w:val="18"/>
      </w:rPr>
      <w:t>(3), 2024</w:t>
    </w:r>
    <w:r>
      <w:rPr>
        <w:rFonts w:ascii="Times New Roman" w:eastAsia="Times New Roman" w:hAnsi="Times New Roman" w:cs="Times New Roman"/>
        <w:sz w:val="18"/>
        <w:szCs w:val="18"/>
        <w:lang w:val="pt-BR" w:eastAsia="pt-BR" w:bidi="ar-SA"/>
      </w:rPr>
      <w:t>.</w:t>
    </w:r>
  </w:p>
  <w:p w14:paraId="318F3694" w14:textId="29E96A61" w:rsidR="00EC23AC" w:rsidRPr="00E174E5" w:rsidRDefault="00E174E5" w:rsidP="00E174E5">
    <w:pPr>
      <w:pStyle w:val="Rodap"/>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sz w:val="18"/>
        <w:szCs w:val="18"/>
      </w:rPr>
      <w:t>98</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AE24A" w14:textId="77777777" w:rsidR="0079636D" w:rsidRDefault="0079636D">
      <w:r>
        <w:separator/>
      </w:r>
    </w:p>
  </w:footnote>
  <w:footnote w:type="continuationSeparator" w:id="0">
    <w:p w14:paraId="4EBBEE93" w14:textId="77777777" w:rsidR="0079636D" w:rsidRDefault="0079636D">
      <w:r>
        <w:continuationSeparator/>
      </w:r>
    </w:p>
  </w:footnote>
  <w:footnote w:type="continuationNotice" w:id="1">
    <w:p w14:paraId="49A1D235" w14:textId="77777777" w:rsidR="0079636D" w:rsidRDefault="00796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7108" w14:textId="3F47175C" w:rsidR="00875C09" w:rsidRDefault="00875C09">
    <w:pPr>
      <w:pStyle w:val="Corpodetexto"/>
      <w:spacing w:line="14" w:lineRule="auto"/>
      <w:rPr>
        <w:sz w:val="20"/>
      </w:rPr>
    </w:pPr>
  </w:p>
  <w:p w14:paraId="08690A9D" w14:textId="2557E829" w:rsidR="00875C09" w:rsidRDefault="00875C09">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D38EC" w14:textId="09834CDE" w:rsidR="00875C09" w:rsidRDefault="00875C09">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765B"/>
    <w:multiLevelType w:val="hybridMultilevel"/>
    <w:tmpl w:val="89782A18"/>
    <w:lvl w:ilvl="0" w:tplc="5274B3CC">
      <w:start w:val="1"/>
      <w:numFmt w:val="lowerLetter"/>
      <w:lvlText w:val="%1."/>
      <w:lvlJc w:val="left"/>
      <w:pPr>
        <w:ind w:left="408" w:hanging="264"/>
      </w:pPr>
      <w:rPr>
        <w:rFonts w:ascii="Trebuchet MS" w:eastAsia="Trebuchet MS" w:hAnsi="Trebuchet MS" w:cs="Trebuchet MS" w:hint="default"/>
        <w:w w:val="99"/>
        <w:sz w:val="18"/>
        <w:szCs w:val="18"/>
        <w:lang w:val="pt-PT" w:eastAsia="pt-PT" w:bidi="pt-PT"/>
      </w:rPr>
    </w:lvl>
    <w:lvl w:ilvl="1" w:tplc="4762102A">
      <w:numFmt w:val="bullet"/>
      <w:lvlText w:val="•"/>
      <w:lvlJc w:val="left"/>
      <w:pPr>
        <w:ind w:left="857" w:hanging="264"/>
      </w:pPr>
      <w:rPr>
        <w:rFonts w:hint="default"/>
        <w:lang w:val="pt-PT" w:eastAsia="pt-PT" w:bidi="pt-PT"/>
      </w:rPr>
    </w:lvl>
    <w:lvl w:ilvl="2" w:tplc="91109516">
      <w:numFmt w:val="bullet"/>
      <w:lvlText w:val="•"/>
      <w:lvlJc w:val="left"/>
      <w:pPr>
        <w:ind w:left="1314" w:hanging="264"/>
      </w:pPr>
      <w:rPr>
        <w:rFonts w:hint="default"/>
        <w:lang w:val="pt-PT" w:eastAsia="pt-PT" w:bidi="pt-PT"/>
      </w:rPr>
    </w:lvl>
    <w:lvl w:ilvl="3" w:tplc="16D0B09E">
      <w:numFmt w:val="bullet"/>
      <w:lvlText w:val="•"/>
      <w:lvlJc w:val="left"/>
      <w:pPr>
        <w:ind w:left="1771" w:hanging="264"/>
      </w:pPr>
      <w:rPr>
        <w:rFonts w:hint="default"/>
        <w:lang w:val="pt-PT" w:eastAsia="pt-PT" w:bidi="pt-PT"/>
      </w:rPr>
    </w:lvl>
    <w:lvl w:ilvl="4" w:tplc="44968F34">
      <w:numFmt w:val="bullet"/>
      <w:lvlText w:val="•"/>
      <w:lvlJc w:val="left"/>
      <w:pPr>
        <w:ind w:left="2228" w:hanging="264"/>
      </w:pPr>
      <w:rPr>
        <w:rFonts w:hint="default"/>
        <w:lang w:val="pt-PT" w:eastAsia="pt-PT" w:bidi="pt-PT"/>
      </w:rPr>
    </w:lvl>
    <w:lvl w:ilvl="5" w:tplc="2D4E7898">
      <w:numFmt w:val="bullet"/>
      <w:lvlText w:val="•"/>
      <w:lvlJc w:val="left"/>
      <w:pPr>
        <w:ind w:left="2685" w:hanging="264"/>
      </w:pPr>
      <w:rPr>
        <w:rFonts w:hint="default"/>
        <w:lang w:val="pt-PT" w:eastAsia="pt-PT" w:bidi="pt-PT"/>
      </w:rPr>
    </w:lvl>
    <w:lvl w:ilvl="6" w:tplc="E5E6384A">
      <w:numFmt w:val="bullet"/>
      <w:lvlText w:val="•"/>
      <w:lvlJc w:val="left"/>
      <w:pPr>
        <w:ind w:left="3142" w:hanging="264"/>
      </w:pPr>
      <w:rPr>
        <w:rFonts w:hint="default"/>
        <w:lang w:val="pt-PT" w:eastAsia="pt-PT" w:bidi="pt-PT"/>
      </w:rPr>
    </w:lvl>
    <w:lvl w:ilvl="7" w:tplc="F5F8F68E">
      <w:numFmt w:val="bullet"/>
      <w:lvlText w:val="•"/>
      <w:lvlJc w:val="left"/>
      <w:pPr>
        <w:ind w:left="3600" w:hanging="264"/>
      </w:pPr>
      <w:rPr>
        <w:rFonts w:hint="default"/>
        <w:lang w:val="pt-PT" w:eastAsia="pt-PT" w:bidi="pt-PT"/>
      </w:rPr>
    </w:lvl>
    <w:lvl w:ilvl="8" w:tplc="55505B0A">
      <w:numFmt w:val="bullet"/>
      <w:lvlText w:val="•"/>
      <w:lvlJc w:val="left"/>
      <w:pPr>
        <w:ind w:left="4057" w:hanging="264"/>
      </w:pPr>
      <w:rPr>
        <w:rFonts w:hint="default"/>
        <w:lang w:val="pt-PT" w:eastAsia="pt-PT" w:bidi="pt-PT"/>
      </w:rPr>
    </w:lvl>
  </w:abstractNum>
  <w:abstractNum w:abstractNumId="1" w15:restartNumberingAfterBreak="0">
    <w:nsid w:val="07492F7D"/>
    <w:multiLevelType w:val="multilevel"/>
    <w:tmpl w:val="2BAA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04770"/>
    <w:multiLevelType w:val="multilevel"/>
    <w:tmpl w:val="887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80078"/>
    <w:multiLevelType w:val="multilevel"/>
    <w:tmpl w:val="4C4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E02CE"/>
    <w:multiLevelType w:val="hybridMultilevel"/>
    <w:tmpl w:val="77D6BE10"/>
    <w:lvl w:ilvl="0" w:tplc="EF565902">
      <w:start w:val="1"/>
      <w:numFmt w:val="lowerLetter"/>
      <w:lvlText w:val="%1)"/>
      <w:lvlJc w:val="left"/>
      <w:pPr>
        <w:ind w:left="416" w:hanging="264"/>
      </w:pPr>
      <w:rPr>
        <w:rFonts w:ascii="Trebuchet MS" w:eastAsia="Trebuchet MS" w:hAnsi="Trebuchet MS" w:cs="Trebuchet MS" w:hint="default"/>
        <w:w w:val="99"/>
        <w:sz w:val="18"/>
        <w:szCs w:val="18"/>
        <w:lang w:val="pt-PT" w:eastAsia="pt-PT" w:bidi="pt-PT"/>
      </w:rPr>
    </w:lvl>
    <w:lvl w:ilvl="1" w:tplc="3BEC455E">
      <w:numFmt w:val="bullet"/>
      <w:lvlText w:val="•"/>
      <w:lvlJc w:val="left"/>
      <w:pPr>
        <w:ind w:left="875" w:hanging="264"/>
      </w:pPr>
      <w:rPr>
        <w:rFonts w:hint="default"/>
        <w:lang w:val="pt-PT" w:eastAsia="pt-PT" w:bidi="pt-PT"/>
      </w:rPr>
    </w:lvl>
    <w:lvl w:ilvl="2" w:tplc="B68EF41E">
      <w:numFmt w:val="bullet"/>
      <w:lvlText w:val="•"/>
      <w:lvlJc w:val="left"/>
      <w:pPr>
        <w:ind w:left="1330" w:hanging="264"/>
      </w:pPr>
      <w:rPr>
        <w:rFonts w:hint="default"/>
        <w:lang w:val="pt-PT" w:eastAsia="pt-PT" w:bidi="pt-PT"/>
      </w:rPr>
    </w:lvl>
    <w:lvl w:ilvl="3" w:tplc="A754D280">
      <w:numFmt w:val="bullet"/>
      <w:lvlText w:val="•"/>
      <w:lvlJc w:val="left"/>
      <w:pPr>
        <w:ind w:left="1785" w:hanging="264"/>
      </w:pPr>
      <w:rPr>
        <w:rFonts w:hint="default"/>
        <w:lang w:val="pt-PT" w:eastAsia="pt-PT" w:bidi="pt-PT"/>
      </w:rPr>
    </w:lvl>
    <w:lvl w:ilvl="4" w:tplc="340E61C4">
      <w:numFmt w:val="bullet"/>
      <w:lvlText w:val="•"/>
      <w:lvlJc w:val="left"/>
      <w:pPr>
        <w:ind w:left="2240" w:hanging="264"/>
      </w:pPr>
      <w:rPr>
        <w:rFonts w:hint="default"/>
        <w:lang w:val="pt-PT" w:eastAsia="pt-PT" w:bidi="pt-PT"/>
      </w:rPr>
    </w:lvl>
    <w:lvl w:ilvl="5" w:tplc="3148E782">
      <w:numFmt w:val="bullet"/>
      <w:lvlText w:val="•"/>
      <w:lvlJc w:val="left"/>
      <w:pPr>
        <w:ind w:left="2695" w:hanging="264"/>
      </w:pPr>
      <w:rPr>
        <w:rFonts w:hint="default"/>
        <w:lang w:val="pt-PT" w:eastAsia="pt-PT" w:bidi="pt-PT"/>
      </w:rPr>
    </w:lvl>
    <w:lvl w:ilvl="6" w:tplc="E6E8026E">
      <w:numFmt w:val="bullet"/>
      <w:lvlText w:val="•"/>
      <w:lvlJc w:val="left"/>
      <w:pPr>
        <w:ind w:left="3150" w:hanging="264"/>
      </w:pPr>
      <w:rPr>
        <w:rFonts w:hint="default"/>
        <w:lang w:val="pt-PT" w:eastAsia="pt-PT" w:bidi="pt-PT"/>
      </w:rPr>
    </w:lvl>
    <w:lvl w:ilvl="7" w:tplc="76ECDAEE">
      <w:numFmt w:val="bullet"/>
      <w:lvlText w:val="•"/>
      <w:lvlJc w:val="left"/>
      <w:pPr>
        <w:ind w:left="3606" w:hanging="264"/>
      </w:pPr>
      <w:rPr>
        <w:rFonts w:hint="default"/>
        <w:lang w:val="pt-PT" w:eastAsia="pt-PT" w:bidi="pt-PT"/>
      </w:rPr>
    </w:lvl>
    <w:lvl w:ilvl="8" w:tplc="681C91A2">
      <w:numFmt w:val="bullet"/>
      <w:lvlText w:val="•"/>
      <w:lvlJc w:val="left"/>
      <w:pPr>
        <w:ind w:left="4061" w:hanging="264"/>
      </w:pPr>
      <w:rPr>
        <w:rFonts w:hint="default"/>
        <w:lang w:val="pt-PT" w:eastAsia="pt-PT" w:bidi="pt-PT"/>
      </w:rPr>
    </w:lvl>
  </w:abstractNum>
  <w:abstractNum w:abstractNumId="5" w15:restartNumberingAfterBreak="0">
    <w:nsid w:val="23A122C5"/>
    <w:multiLevelType w:val="multilevel"/>
    <w:tmpl w:val="341C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6032B"/>
    <w:multiLevelType w:val="multilevel"/>
    <w:tmpl w:val="650A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D324B"/>
    <w:multiLevelType w:val="multilevel"/>
    <w:tmpl w:val="32BE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85DA3"/>
    <w:multiLevelType w:val="hybridMultilevel"/>
    <w:tmpl w:val="DF2EA8D6"/>
    <w:lvl w:ilvl="0" w:tplc="BFC0AC42">
      <w:start w:val="1"/>
      <w:numFmt w:val="decimal"/>
      <w:lvlText w:val="%1."/>
      <w:lvlJc w:val="left"/>
      <w:pPr>
        <w:ind w:left="321" w:hanging="202"/>
      </w:pPr>
      <w:rPr>
        <w:rFonts w:ascii="Trebuchet MS" w:eastAsia="Trebuchet MS" w:hAnsi="Trebuchet MS" w:cs="Trebuchet MS" w:hint="default"/>
        <w:i/>
        <w:color w:val="231F20"/>
        <w:w w:val="99"/>
        <w:sz w:val="17"/>
        <w:szCs w:val="17"/>
        <w:lang w:val="pt-PT" w:eastAsia="pt-PT" w:bidi="pt-PT"/>
      </w:rPr>
    </w:lvl>
    <w:lvl w:ilvl="1" w:tplc="F34085E8">
      <w:numFmt w:val="bullet"/>
      <w:lvlText w:val="•"/>
      <w:lvlJc w:val="left"/>
      <w:pPr>
        <w:ind w:left="766" w:hanging="202"/>
      </w:pPr>
      <w:rPr>
        <w:rFonts w:hint="default"/>
        <w:lang w:val="pt-PT" w:eastAsia="pt-PT" w:bidi="pt-PT"/>
      </w:rPr>
    </w:lvl>
    <w:lvl w:ilvl="2" w:tplc="9EDCF54C">
      <w:numFmt w:val="bullet"/>
      <w:lvlText w:val="•"/>
      <w:lvlJc w:val="left"/>
      <w:pPr>
        <w:ind w:left="1212" w:hanging="202"/>
      </w:pPr>
      <w:rPr>
        <w:rFonts w:hint="default"/>
        <w:lang w:val="pt-PT" w:eastAsia="pt-PT" w:bidi="pt-PT"/>
      </w:rPr>
    </w:lvl>
    <w:lvl w:ilvl="3" w:tplc="F40C3530">
      <w:numFmt w:val="bullet"/>
      <w:lvlText w:val="•"/>
      <w:lvlJc w:val="left"/>
      <w:pPr>
        <w:ind w:left="1658" w:hanging="202"/>
      </w:pPr>
      <w:rPr>
        <w:rFonts w:hint="default"/>
        <w:lang w:val="pt-PT" w:eastAsia="pt-PT" w:bidi="pt-PT"/>
      </w:rPr>
    </w:lvl>
    <w:lvl w:ilvl="4" w:tplc="C6EA7FA0">
      <w:numFmt w:val="bullet"/>
      <w:lvlText w:val="•"/>
      <w:lvlJc w:val="left"/>
      <w:pPr>
        <w:ind w:left="2104" w:hanging="202"/>
      </w:pPr>
      <w:rPr>
        <w:rFonts w:hint="default"/>
        <w:lang w:val="pt-PT" w:eastAsia="pt-PT" w:bidi="pt-PT"/>
      </w:rPr>
    </w:lvl>
    <w:lvl w:ilvl="5" w:tplc="A13A9916">
      <w:numFmt w:val="bullet"/>
      <w:lvlText w:val="•"/>
      <w:lvlJc w:val="left"/>
      <w:pPr>
        <w:ind w:left="2551" w:hanging="202"/>
      </w:pPr>
      <w:rPr>
        <w:rFonts w:hint="default"/>
        <w:lang w:val="pt-PT" w:eastAsia="pt-PT" w:bidi="pt-PT"/>
      </w:rPr>
    </w:lvl>
    <w:lvl w:ilvl="6" w:tplc="90B4BF9C">
      <w:numFmt w:val="bullet"/>
      <w:lvlText w:val="•"/>
      <w:lvlJc w:val="left"/>
      <w:pPr>
        <w:ind w:left="2997" w:hanging="202"/>
      </w:pPr>
      <w:rPr>
        <w:rFonts w:hint="default"/>
        <w:lang w:val="pt-PT" w:eastAsia="pt-PT" w:bidi="pt-PT"/>
      </w:rPr>
    </w:lvl>
    <w:lvl w:ilvl="7" w:tplc="72C8C0D0">
      <w:numFmt w:val="bullet"/>
      <w:lvlText w:val="•"/>
      <w:lvlJc w:val="left"/>
      <w:pPr>
        <w:ind w:left="3443" w:hanging="202"/>
      </w:pPr>
      <w:rPr>
        <w:rFonts w:hint="default"/>
        <w:lang w:val="pt-PT" w:eastAsia="pt-PT" w:bidi="pt-PT"/>
      </w:rPr>
    </w:lvl>
    <w:lvl w:ilvl="8" w:tplc="5CC2EC9C">
      <w:numFmt w:val="bullet"/>
      <w:lvlText w:val="•"/>
      <w:lvlJc w:val="left"/>
      <w:pPr>
        <w:ind w:left="3889" w:hanging="202"/>
      </w:pPr>
      <w:rPr>
        <w:rFonts w:hint="default"/>
        <w:lang w:val="pt-PT" w:eastAsia="pt-PT" w:bidi="pt-PT"/>
      </w:rPr>
    </w:lvl>
  </w:abstractNum>
  <w:abstractNum w:abstractNumId="9" w15:restartNumberingAfterBreak="0">
    <w:nsid w:val="50C43F4A"/>
    <w:multiLevelType w:val="multilevel"/>
    <w:tmpl w:val="8D50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F5E93"/>
    <w:multiLevelType w:val="multilevel"/>
    <w:tmpl w:val="0254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279E8"/>
    <w:multiLevelType w:val="multilevel"/>
    <w:tmpl w:val="3B14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7B2FF2"/>
    <w:multiLevelType w:val="hybridMultilevel"/>
    <w:tmpl w:val="11DCACEC"/>
    <w:lvl w:ilvl="0" w:tplc="546C031E">
      <w:start w:val="1"/>
      <w:numFmt w:val="lowerLetter"/>
      <w:lvlText w:val="%1)"/>
      <w:lvlJc w:val="left"/>
      <w:pPr>
        <w:ind w:left="585" w:hanging="264"/>
        <w:jc w:val="right"/>
      </w:pPr>
      <w:rPr>
        <w:rFonts w:ascii="Trebuchet MS" w:eastAsia="Trebuchet MS" w:hAnsi="Trebuchet MS" w:cs="Trebuchet MS" w:hint="default"/>
        <w:w w:val="99"/>
        <w:sz w:val="18"/>
        <w:szCs w:val="18"/>
        <w:lang w:val="pt-PT" w:eastAsia="pt-PT" w:bidi="pt-PT"/>
      </w:rPr>
    </w:lvl>
    <w:lvl w:ilvl="1" w:tplc="F3E2D292">
      <w:numFmt w:val="bullet"/>
      <w:lvlText w:val="•"/>
      <w:lvlJc w:val="left"/>
      <w:pPr>
        <w:ind w:left="1042" w:hanging="264"/>
      </w:pPr>
      <w:rPr>
        <w:rFonts w:hint="default"/>
        <w:lang w:val="pt-PT" w:eastAsia="pt-PT" w:bidi="pt-PT"/>
      </w:rPr>
    </w:lvl>
    <w:lvl w:ilvl="2" w:tplc="D206B3D8">
      <w:numFmt w:val="bullet"/>
      <w:lvlText w:val="•"/>
      <w:lvlJc w:val="left"/>
      <w:pPr>
        <w:ind w:left="1505" w:hanging="264"/>
      </w:pPr>
      <w:rPr>
        <w:rFonts w:hint="default"/>
        <w:lang w:val="pt-PT" w:eastAsia="pt-PT" w:bidi="pt-PT"/>
      </w:rPr>
    </w:lvl>
    <w:lvl w:ilvl="3" w:tplc="F88499A6">
      <w:numFmt w:val="bullet"/>
      <w:lvlText w:val="•"/>
      <w:lvlJc w:val="left"/>
      <w:pPr>
        <w:ind w:left="1967" w:hanging="264"/>
      </w:pPr>
      <w:rPr>
        <w:rFonts w:hint="default"/>
        <w:lang w:val="pt-PT" w:eastAsia="pt-PT" w:bidi="pt-PT"/>
      </w:rPr>
    </w:lvl>
    <w:lvl w:ilvl="4" w:tplc="1D6C3BB2">
      <w:numFmt w:val="bullet"/>
      <w:lvlText w:val="•"/>
      <w:lvlJc w:val="left"/>
      <w:pPr>
        <w:ind w:left="2430" w:hanging="264"/>
      </w:pPr>
      <w:rPr>
        <w:rFonts w:hint="default"/>
        <w:lang w:val="pt-PT" w:eastAsia="pt-PT" w:bidi="pt-PT"/>
      </w:rPr>
    </w:lvl>
    <w:lvl w:ilvl="5" w:tplc="AD96CC12">
      <w:numFmt w:val="bullet"/>
      <w:lvlText w:val="•"/>
      <w:lvlJc w:val="left"/>
      <w:pPr>
        <w:ind w:left="2892" w:hanging="264"/>
      </w:pPr>
      <w:rPr>
        <w:rFonts w:hint="default"/>
        <w:lang w:val="pt-PT" w:eastAsia="pt-PT" w:bidi="pt-PT"/>
      </w:rPr>
    </w:lvl>
    <w:lvl w:ilvl="6" w:tplc="8A765268">
      <w:numFmt w:val="bullet"/>
      <w:lvlText w:val="•"/>
      <w:lvlJc w:val="left"/>
      <w:pPr>
        <w:ind w:left="3355" w:hanging="264"/>
      </w:pPr>
      <w:rPr>
        <w:rFonts w:hint="default"/>
        <w:lang w:val="pt-PT" w:eastAsia="pt-PT" w:bidi="pt-PT"/>
      </w:rPr>
    </w:lvl>
    <w:lvl w:ilvl="7" w:tplc="B01E133A">
      <w:numFmt w:val="bullet"/>
      <w:lvlText w:val="•"/>
      <w:lvlJc w:val="left"/>
      <w:pPr>
        <w:ind w:left="3817" w:hanging="264"/>
      </w:pPr>
      <w:rPr>
        <w:rFonts w:hint="default"/>
        <w:lang w:val="pt-PT" w:eastAsia="pt-PT" w:bidi="pt-PT"/>
      </w:rPr>
    </w:lvl>
    <w:lvl w:ilvl="8" w:tplc="1A32365A">
      <w:numFmt w:val="bullet"/>
      <w:lvlText w:val="•"/>
      <w:lvlJc w:val="left"/>
      <w:pPr>
        <w:ind w:left="4280" w:hanging="264"/>
      </w:pPr>
      <w:rPr>
        <w:rFonts w:hint="default"/>
        <w:lang w:val="pt-PT" w:eastAsia="pt-PT" w:bidi="pt-PT"/>
      </w:rPr>
    </w:lvl>
  </w:abstractNum>
  <w:abstractNum w:abstractNumId="13" w15:restartNumberingAfterBreak="0">
    <w:nsid w:val="69966AE9"/>
    <w:multiLevelType w:val="hybridMultilevel"/>
    <w:tmpl w:val="6BC03B9A"/>
    <w:lvl w:ilvl="0" w:tplc="D388C7E6">
      <w:start w:val="1"/>
      <w:numFmt w:val="lowerLetter"/>
      <w:lvlText w:val="%1)"/>
      <w:lvlJc w:val="left"/>
      <w:pPr>
        <w:ind w:left="418" w:hanging="264"/>
      </w:pPr>
      <w:rPr>
        <w:rFonts w:ascii="Trebuchet MS" w:eastAsia="Trebuchet MS" w:hAnsi="Trebuchet MS" w:cs="Trebuchet MS" w:hint="default"/>
        <w:w w:val="99"/>
        <w:sz w:val="18"/>
        <w:szCs w:val="18"/>
        <w:lang w:val="pt-PT" w:eastAsia="pt-PT" w:bidi="pt-PT"/>
      </w:rPr>
    </w:lvl>
    <w:lvl w:ilvl="1" w:tplc="6D7EF472">
      <w:numFmt w:val="bullet"/>
      <w:lvlText w:val="•"/>
      <w:lvlJc w:val="left"/>
      <w:pPr>
        <w:ind w:left="875" w:hanging="264"/>
      </w:pPr>
      <w:rPr>
        <w:rFonts w:hint="default"/>
        <w:lang w:val="pt-PT" w:eastAsia="pt-PT" w:bidi="pt-PT"/>
      </w:rPr>
    </w:lvl>
    <w:lvl w:ilvl="2" w:tplc="72882A54">
      <w:numFmt w:val="bullet"/>
      <w:lvlText w:val="•"/>
      <w:lvlJc w:val="left"/>
      <w:pPr>
        <w:ind w:left="1330" w:hanging="264"/>
      </w:pPr>
      <w:rPr>
        <w:rFonts w:hint="default"/>
        <w:lang w:val="pt-PT" w:eastAsia="pt-PT" w:bidi="pt-PT"/>
      </w:rPr>
    </w:lvl>
    <w:lvl w:ilvl="3" w:tplc="2BAAA5D6">
      <w:numFmt w:val="bullet"/>
      <w:lvlText w:val="•"/>
      <w:lvlJc w:val="left"/>
      <w:pPr>
        <w:ind w:left="1785" w:hanging="264"/>
      </w:pPr>
      <w:rPr>
        <w:rFonts w:hint="default"/>
        <w:lang w:val="pt-PT" w:eastAsia="pt-PT" w:bidi="pt-PT"/>
      </w:rPr>
    </w:lvl>
    <w:lvl w:ilvl="4" w:tplc="AE44D3B0">
      <w:numFmt w:val="bullet"/>
      <w:lvlText w:val="•"/>
      <w:lvlJc w:val="left"/>
      <w:pPr>
        <w:ind w:left="2240" w:hanging="264"/>
      </w:pPr>
      <w:rPr>
        <w:rFonts w:hint="default"/>
        <w:lang w:val="pt-PT" w:eastAsia="pt-PT" w:bidi="pt-PT"/>
      </w:rPr>
    </w:lvl>
    <w:lvl w:ilvl="5" w:tplc="B374DF10">
      <w:numFmt w:val="bullet"/>
      <w:lvlText w:val="•"/>
      <w:lvlJc w:val="left"/>
      <w:pPr>
        <w:ind w:left="2695" w:hanging="264"/>
      </w:pPr>
      <w:rPr>
        <w:rFonts w:hint="default"/>
        <w:lang w:val="pt-PT" w:eastAsia="pt-PT" w:bidi="pt-PT"/>
      </w:rPr>
    </w:lvl>
    <w:lvl w:ilvl="6" w:tplc="E346843A">
      <w:numFmt w:val="bullet"/>
      <w:lvlText w:val="•"/>
      <w:lvlJc w:val="left"/>
      <w:pPr>
        <w:ind w:left="3150" w:hanging="264"/>
      </w:pPr>
      <w:rPr>
        <w:rFonts w:hint="default"/>
        <w:lang w:val="pt-PT" w:eastAsia="pt-PT" w:bidi="pt-PT"/>
      </w:rPr>
    </w:lvl>
    <w:lvl w:ilvl="7" w:tplc="4F189CEA">
      <w:numFmt w:val="bullet"/>
      <w:lvlText w:val="•"/>
      <w:lvlJc w:val="left"/>
      <w:pPr>
        <w:ind w:left="3606" w:hanging="264"/>
      </w:pPr>
      <w:rPr>
        <w:rFonts w:hint="default"/>
        <w:lang w:val="pt-PT" w:eastAsia="pt-PT" w:bidi="pt-PT"/>
      </w:rPr>
    </w:lvl>
    <w:lvl w:ilvl="8" w:tplc="27A658BE">
      <w:numFmt w:val="bullet"/>
      <w:lvlText w:val="•"/>
      <w:lvlJc w:val="left"/>
      <w:pPr>
        <w:ind w:left="4061" w:hanging="264"/>
      </w:pPr>
      <w:rPr>
        <w:rFonts w:hint="default"/>
        <w:lang w:val="pt-PT" w:eastAsia="pt-PT" w:bidi="pt-PT"/>
      </w:rPr>
    </w:lvl>
  </w:abstractNum>
  <w:abstractNum w:abstractNumId="14" w15:restartNumberingAfterBreak="0">
    <w:nsid w:val="6A882C3F"/>
    <w:multiLevelType w:val="multilevel"/>
    <w:tmpl w:val="695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30E2C"/>
    <w:multiLevelType w:val="multilevel"/>
    <w:tmpl w:val="D1FE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467804">
    <w:abstractNumId w:val="0"/>
  </w:num>
  <w:num w:numId="2" w16cid:durableId="182938279">
    <w:abstractNumId w:val="4"/>
  </w:num>
  <w:num w:numId="3" w16cid:durableId="546450732">
    <w:abstractNumId w:val="8"/>
  </w:num>
  <w:num w:numId="4" w16cid:durableId="2097551644">
    <w:abstractNumId w:val="13"/>
  </w:num>
  <w:num w:numId="5" w16cid:durableId="770054171">
    <w:abstractNumId w:val="12"/>
  </w:num>
  <w:num w:numId="6" w16cid:durableId="540288542">
    <w:abstractNumId w:val="3"/>
  </w:num>
  <w:num w:numId="7" w16cid:durableId="391269794">
    <w:abstractNumId w:val="11"/>
  </w:num>
  <w:num w:numId="8" w16cid:durableId="238560717">
    <w:abstractNumId w:val="6"/>
  </w:num>
  <w:num w:numId="9" w16cid:durableId="2037387836">
    <w:abstractNumId w:val="7"/>
  </w:num>
  <w:num w:numId="10" w16cid:durableId="481197196">
    <w:abstractNumId w:val="1"/>
  </w:num>
  <w:num w:numId="11" w16cid:durableId="592474637">
    <w:abstractNumId w:val="15"/>
  </w:num>
  <w:num w:numId="12" w16cid:durableId="1424229343">
    <w:abstractNumId w:val="14"/>
  </w:num>
  <w:num w:numId="13" w16cid:durableId="1972906661">
    <w:abstractNumId w:val="2"/>
  </w:num>
  <w:num w:numId="14" w16cid:durableId="962539403">
    <w:abstractNumId w:val="5"/>
  </w:num>
  <w:num w:numId="15" w16cid:durableId="343047867">
    <w:abstractNumId w:val="10"/>
  </w:num>
  <w:num w:numId="16" w16cid:durableId="978077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DB0"/>
    <w:rsid w:val="000015DD"/>
    <w:rsid w:val="00004DDC"/>
    <w:rsid w:val="000056FC"/>
    <w:rsid w:val="00007831"/>
    <w:rsid w:val="000215E8"/>
    <w:rsid w:val="000219CF"/>
    <w:rsid w:val="00022B89"/>
    <w:rsid w:val="000251C8"/>
    <w:rsid w:val="000259A4"/>
    <w:rsid w:val="0002603A"/>
    <w:rsid w:val="000311D6"/>
    <w:rsid w:val="00040A4B"/>
    <w:rsid w:val="00043AEA"/>
    <w:rsid w:val="000569A4"/>
    <w:rsid w:val="00066BD0"/>
    <w:rsid w:val="00072F78"/>
    <w:rsid w:val="00074D54"/>
    <w:rsid w:val="00074EBC"/>
    <w:rsid w:val="00075D77"/>
    <w:rsid w:val="00077802"/>
    <w:rsid w:val="0008170D"/>
    <w:rsid w:val="000916DA"/>
    <w:rsid w:val="00097C6F"/>
    <w:rsid w:val="00097E9A"/>
    <w:rsid w:val="000A1E1A"/>
    <w:rsid w:val="000A403A"/>
    <w:rsid w:val="000B11E9"/>
    <w:rsid w:val="000B21F2"/>
    <w:rsid w:val="000B2621"/>
    <w:rsid w:val="000B3B9F"/>
    <w:rsid w:val="000B7E7A"/>
    <w:rsid w:val="000C0189"/>
    <w:rsid w:val="000C233C"/>
    <w:rsid w:val="000D113B"/>
    <w:rsid w:val="000D12EA"/>
    <w:rsid w:val="000D33AF"/>
    <w:rsid w:val="000D438B"/>
    <w:rsid w:val="000D50E8"/>
    <w:rsid w:val="000D699C"/>
    <w:rsid w:val="000E2596"/>
    <w:rsid w:val="000F6F81"/>
    <w:rsid w:val="00101437"/>
    <w:rsid w:val="0010174B"/>
    <w:rsid w:val="00101F57"/>
    <w:rsid w:val="00106327"/>
    <w:rsid w:val="00110D10"/>
    <w:rsid w:val="00112964"/>
    <w:rsid w:val="00113B9A"/>
    <w:rsid w:val="00114687"/>
    <w:rsid w:val="00121063"/>
    <w:rsid w:val="00122A6E"/>
    <w:rsid w:val="001348B9"/>
    <w:rsid w:val="00143CB7"/>
    <w:rsid w:val="001518E9"/>
    <w:rsid w:val="00165314"/>
    <w:rsid w:val="0016593F"/>
    <w:rsid w:val="00165FB1"/>
    <w:rsid w:val="00173D23"/>
    <w:rsid w:val="00173F5E"/>
    <w:rsid w:val="00177280"/>
    <w:rsid w:val="00177FE5"/>
    <w:rsid w:val="001860D2"/>
    <w:rsid w:val="00191AEE"/>
    <w:rsid w:val="001A78BB"/>
    <w:rsid w:val="001B12F2"/>
    <w:rsid w:val="001B2555"/>
    <w:rsid w:val="001B4531"/>
    <w:rsid w:val="001C0D9C"/>
    <w:rsid w:val="001C3791"/>
    <w:rsid w:val="001E12D9"/>
    <w:rsid w:val="001E7EE5"/>
    <w:rsid w:val="00202016"/>
    <w:rsid w:val="00222FC6"/>
    <w:rsid w:val="00223D5B"/>
    <w:rsid w:val="002278EE"/>
    <w:rsid w:val="0023197B"/>
    <w:rsid w:val="00237C54"/>
    <w:rsid w:val="00242C17"/>
    <w:rsid w:val="00253EED"/>
    <w:rsid w:val="00254B39"/>
    <w:rsid w:val="00264CA8"/>
    <w:rsid w:val="00275500"/>
    <w:rsid w:val="00280171"/>
    <w:rsid w:val="0028103C"/>
    <w:rsid w:val="00284ABC"/>
    <w:rsid w:val="00284FFA"/>
    <w:rsid w:val="00296E38"/>
    <w:rsid w:val="002A5E62"/>
    <w:rsid w:val="002B35E0"/>
    <w:rsid w:val="002B5F05"/>
    <w:rsid w:val="002B5FC2"/>
    <w:rsid w:val="002C293A"/>
    <w:rsid w:val="002C47F2"/>
    <w:rsid w:val="002C606A"/>
    <w:rsid w:val="002D2DE8"/>
    <w:rsid w:val="002D6745"/>
    <w:rsid w:val="002D7304"/>
    <w:rsid w:val="002E0215"/>
    <w:rsid w:val="002E58C2"/>
    <w:rsid w:val="00320D3A"/>
    <w:rsid w:val="003310F1"/>
    <w:rsid w:val="0034371B"/>
    <w:rsid w:val="00345F0F"/>
    <w:rsid w:val="00350804"/>
    <w:rsid w:val="00350ED9"/>
    <w:rsid w:val="003538C3"/>
    <w:rsid w:val="003548AF"/>
    <w:rsid w:val="0035626F"/>
    <w:rsid w:val="00357482"/>
    <w:rsid w:val="0035785F"/>
    <w:rsid w:val="00361F80"/>
    <w:rsid w:val="00365068"/>
    <w:rsid w:val="00365E7C"/>
    <w:rsid w:val="003672F7"/>
    <w:rsid w:val="00372FFC"/>
    <w:rsid w:val="00373649"/>
    <w:rsid w:val="00394116"/>
    <w:rsid w:val="00395D06"/>
    <w:rsid w:val="003A3B78"/>
    <w:rsid w:val="003A3DB0"/>
    <w:rsid w:val="003A3F64"/>
    <w:rsid w:val="003A4C15"/>
    <w:rsid w:val="003B0A3B"/>
    <w:rsid w:val="003B43FF"/>
    <w:rsid w:val="003B6F6C"/>
    <w:rsid w:val="003C6616"/>
    <w:rsid w:val="003C74DE"/>
    <w:rsid w:val="003D40C2"/>
    <w:rsid w:val="003D70FD"/>
    <w:rsid w:val="003D77E5"/>
    <w:rsid w:val="003E6456"/>
    <w:rsid w:val="003E6CAD"/>
    <w:rsid w:val="003F5513"/>
    <w:rsid w:val="004004B6"/>
    <w:rsid w:val="004010F6"/>
    <w:rsid w:val="00404E4E"/>
    <w:rsid w:val="00426C20"/>
    <w:rsid w:val="004276C6"/>
    <w:rsid w:val="00434A80"/>
    <w:rsid w:val="004466A1"/>
    <w:rsid w:val="00450FE3"/>
    <w:rsid w:val="00467364"/>
    <w:rsid w:val="00473634"/>
    <w:rsid w:val="00476B54"/>
    <w:rsid w:val="004937E9"/>
    <w:rsid w:val="00497BD9"/>
    <w:rsid w:val="004A0079"/>
    <w:rsid w:val="004A0F9E"/>
    <w:rsid w:val="004A41C0"/>
    <w:rsid w:val="004A438D"/>
    <w:rsid w:val="004B31EB"/>
    <w:rsid w:val="004B3FE9"/>
    <w:rsid w:val="004B5470"/>
    <w:rsid w:val="004B59B7"/>
    <w:rsid w:val="004C13DA"/>
    <w:rsid w:val="004C1BA4"/>
    <w:rsid w:val="004C7C8F"/>
    <w:rsid w:val="004D503F"/>
    <w:rsid w:val="004D656C"/>
    <w:rsid w:val="004E3880"/>
    <w:rsid w:val="004E46DF"/>
    <w:rsid w:val="004F021F"/>
    <w:rsid w:val="004F07B6"/>
    <w:rsid w:val="005008E1"/>
    <w:rsid w:val="005016A7"/>
    <w:rsid w:val="00503053"/>
    <w:rsid w:val="00504739"/>
    <w:rsid w:val="00504931"/>
    <w:rsid w:val="0051459C"/>
    <w:rsid w:val="005170AE"/>
    <w:rsid w:val="005208DC"/>
    <w:rsid w:val="005272EB"/>
    <w:rsid w:val="00532861"/>
    <w:rsid w:val="00535097"/>
    <w:rsid w:val="00537411"/>
    <w:rsid w:val="005401F6"/>
    <w:rsid w:val="00542C9F"/>
    <w:rsid w:val="0054440A"/>
    <w:rsid w:val="00544C1F"/>
    <w:rsid w:val="005519EB"/>
    <w:rsid w:val="00553085"/>
    <w:rsid w:val="00554D59"/>
    <w:rsid w:val="005554C9"/>
    <w:rsid w:val="00556D0F"/>
    <w:rsid w:val="00557389"/>
    <w:rsid w:val="00561BF8"/>
    <w:rsid w:val="005666F2"/>
    <w:rsid w:val="00571D51"/>
    <w:rsid w:val="00573691"/>
    <w:rsid w:val="00575A4D"/>
    <w:rsid w:val="00575EE8"/>
    <w:rsid w:val="0057708C"/>
    <w:rsid w:val="00584A14"/>
    <w:rsid w:val="00587C11"/>
    <w:rsid w:val="00587FB6"/>
    <w:rsid w:val="005A2154"/>
    <w:rsid w:val="005B0131"/>
    <w:rsid w:val="005B52E6"/>
    <w:rsid w:val="005B5A76"/>
    <w:rsid w:val="005D0D4C"/>
    <w:rsid w:val="005E0CE3"/>
    <w:rsid w:val="005F24B5"/>
    <w:rsid w:val="005F5464"/>
    <w:rsid w:val="00602219"/>
    <w:rsid w:val="00604A3E"/>
    <w:rsid w:val="0060558C"/>
    <w:rsid w:val="00611EEF"/>
    <w:rsid w:val="00615865"/>
    <w:rsid w:val="006173C1"/>
    <w:rsid w:val="006203C9"/>
    <w:rsid w:val="00621F5B"/>
    <w:rsid w:val="00640362"/>
    <w:rsid w:val="00640BCD"/>
    <w:rsid w:val="00642E6E"/>
    <w:rsid w:val="0066134B"/>
    <w:rsid w:val="00672563"/>
    <w:rsid w:val="00674F09"/>
    <w:rsid w:val="006826F6"/>
    <w:rsid w:val="006832B0"/>
    <w:rsid w:val="0068580E"/>
    <w:rsid w:val="00693EF5"/>
    <w:rsid w:val="00697F3E"/>
    <w:rsid w:val="006B11BE"/>
    <w:rsid w:val="006B5FC9"/>
    <w:rsid w:val="006B6E4A"/>
    <w:rsid w:val="006C3CAE"/>
    <w:rsid w:val="006C3EC1"/>
    <w:rsid w:val="006C4BE9"/>
    <w:rsid w:val="006C5BF2"/>
    <w:rsid w:val="006F743C"/>
    <w:rsid w:val="00703AD0"/>
    <w:rsid w:val="00706066"/>
    <w:rsid w:val="00706097"/>
    <w:rsid w:val="0070698B"/>
    <w:rsid w:val="00712AF0"/>
    <w:rsid w:val="007142A8"/>
    <w:rsid w:val="007157F1"/>
    <w:rsid w:val="0071703F"/>
    <w:rsid w:val="00723B0E"/>
    <w:rsid w:val="0073045E"/>
    <w:rsid w:val="0074017C"/>
    <w:rsid w:val="007469FE"/>
    <w:rsid w:val="00764F26"/>
    <w:rsid w:val="007749E6"/>
    <w:rsid w:val="00777F7D"/>
    <w:rsid w:val="007819EB"/>
    <w:rsid w:val="00784013"/>
    <w:rsid w:val="0078540F"/>
    <w:rsid w:val="00793A0C"/>
    <w:rsid w:val="0079636D"/>
    <w:rsid w:val="007A3A6F"/>
    <w:rsid w:val="007A4CBE"/>
    <w:rsid w:val="007C0E16"/>
    <w:rsid w:val="007C2CF7"/>
    <w:rsid w:val="007C305E"/>
    <w:rsid w:val="007D76D9"/>
    <w:rsid w:val="007E73A4"/>
    <w:rsid w:val="007F1829"/>
    <w:rsid w:val="007F5DB7"/>
    <w:rsid w:val="00800CC4"/>
    <w:rsid w:val="00805119"/>
    <w:rsid w:val="008103AA"/>
    <w:rsid w:val="00813306"/>
    <w:rsid w:val="00814872"/>
    <w:rsid w:val="00821BD3"/>
    <w:rsid w:val="00843291"/>
    <w:rsid w:val="008441A9"/>
    <w:rsid w:val="00847B0C"/>
    <w:rsid w:val="00850287"/>
    <w:rsid w:val="008576B1"/>
    <w:rsid w:val="00862966"/>
    <w:rsid w:val="0087053E"/>
    <w:rsid w:val="00873460"/>
    <w:rsid w:val="00873658"/>
    <w:rsid w:val="00875C09"/>
    <w:rsid w:val="00876C50"/>
    <w:rsid w:val="00882E08"/>
    <w:rsid w:val="0088719C"/>
    <w:rsid w:val="0089386A"/>
    <w:rsid w:val="008A59BE"/>
    <w:rsid w:val="008B1FDC"/>
    <w:rsid w:val="008B5196"/>
    <w:rsid w:val="008C2EAC"/>
    <w:rsid w:val="008D38A9"/>
    <w:rsid w:val="008E27DC"/>
    <w:rsid w:val="008E31DB"/>
    <w:rsid w:val="008E534B"/>
    <w:rsid w:val="008F0BCA"/>
    <w:rsid w:val="008F2F98"/>
    <w:rsid w:val="00904D9C"/>
    <w:rsid w:val="00914FF8"/>
    <w:rsid w:val="00915D3B"/>
    <w:rsid w:val="00916BA2"/>
    <w:rsid w:val="0091775E"/>
    <w:rsid w:val="00917C99"/>
    <w:rsid w:val="00926C1D"/>
    <w:rsid w:val="0093070B"/>
    <w:rsid w:val="009331DF"/>
    <w:rsid w:val="00941F89"/>
    <w:rsid w:val="00943592"/>
    <w:rsid w:val="00944637"/>
    <w:rsid w:val="00946595"/>
    <w:rsid w:val="00956D27"/>
    <w:rsid w:val="00956E91"/>
    <w:rsid w:val="00964AD6"/>
    <w:rsid w:val="00974B28"/>
    <w:rsid w:val="00976152"/>
    <w:rsid w:val="00977185"/>
    <w:rsid w:val="00980281"/>
    <w:rsid w:val="009831BE"/>
    <w:rsid w:val="00984E46"/>
    <w:rsid w:val="00985059"/>
    <w:rsid w:val="00985D07"/>
    <w:rsid w:val="009915B2"/>
    <w:rsid w:val="0099442A"/>
    <w:rsid w:val="009A1557"/>
    <w:rsid w:val="009A4156"/>
    <w:rsid w:val="009A67E4"/>
    <w:rsid w:val="009A701F"/>
    <w:rsid w:val="009A7CD7"/>
    <w:rsid w:val="009B1148"/>
    <w:rsid w:val="009D770E"/>
    <w:rsid w:val="009E0DD9"/>
    <w:rsid w:val="009E2667"/>
    <w:rsid w:val="009E6BA2"/>
    <w:rsid w:val="009E7350"/>
    <w:rsid w:val="009F0B6F"/>
    <w:rsid w:val="009F2499"/>
    <w:rsid w:val="009F7A95"/>
    <w:rsid w:val="00A36199"/>
    <w:rsid w:val="00A422F8"/>
    <w:rsid w:val="00A44A2C"/>
    <w:rsid w:val="00A506A8"/>
    <w:rsid w:val="00A54481"/>
    <w:rsid w:val="00A550F7"/>
    <w:rsid w:val="00A57EDE"/>
    <w:rsid w:val="00A62AF7"/>
    <w:rsid w:val="00A65411"/>
    <w:rsid w:val="00A6632C"/>
    <w:rsid w:val="00A726BA"/>
    <w:rsid w:val="00A7417F"/>
    <w:rsid w:val="00A8032A"/>
    <w:rsid w:val="00A80A6C"/>
    <w:rsid w:val="00A8689B"/>
    <w:rsid w:val="00A90EE6"/>
    <w:rsid w:val="00AA4DF2"/>
    <w:rsid w:val="00AA646B"/>
    <w:rsid w:val="00AA7D18"/>
    <w:rsid w:val="00AB39DC"/>
    <w:rsid w:val="00AC5C27"/>
    <w:rsid w:val="00AC7FF1"/>
    <w:rsid w:val="00AD5220"/>
    <w:rsid w:val="00AD7077"/>
    <w:rsid w:val="00AD7C43"/>
    <w:rsid w:val="00AE1D80"/>
    <w:rsid w:val="00AE6364"/>
    <w:rsid w:val="00AF1674"/>
    <w:rsid w:val="00B00FE2"/>
    <w:rsid w:val="00B015DD"/>
    <w:rsid w:val="00B0541E"/>
    <w:rsid w:val="00B227DA"/>
    <w:rsid w:val="00B23933"/>
    <w:rsid w:val="00B24640"/>
    <w:rsid w:val="00B320CB"/>
    <w:rsid w:val="00B33902"/>
    <w:rsid w:val="00B34135"/>
    <w:rsid w:val="00B377C9"/>
    <w:rsid w:val="00B40AD0"/>
    <w:rsid w:val="00B4171C"/>
    <w:rsid w:val="00B47E9A"/>
    <w:rsid w:val="00B54432"/>
    <w:rsid w:val="00B61FDF"/>
    <w:rsid w:val="00B631D3"/>
    <w:rsid w:val="00B6335C"/>
    <w:rsid w:val="00B6386A"/>
    <w:rsid w:val="00B63C4C"/>
    <w:rsid w:val="00B67AD1"/>
    <w:rsid w:val="00B7204B"/>
    <w:rsid w:val="00B83989"/>
    <w:rsid w:val="00B847A6"/>
    <w:rsid w:val="00B852D4"/>
    <w:rsid w:val="00B91F65"/>
    <w:rsid w:val="00B92B0F"/>
    <w:rsid w:val="00B96F4B"/>
    <w:rsid w:val="00BA09BE"/>
    <w:rsid w:val="00BA1545"/>
    <w:rsid w:val="00BA5027"/>
    <w:rsid w:val="00BB01ED"/>
    <w:rsid w:val="00BB0D04"/>
    <w:rsid w:val="00BB26C7"/>
    <w:rsid w:val="00BC0740"/>
    <w:rsid w:val="00BC383C"/>
    <w:rsid w:val="00BC6885"/>
    <w:rsid w:val="00BD3C28"/>
    <w:rsid w:val="00BD5DF3"/>
    <w:rsid w:val="00BE6A3B"/>
    <w:rsid w:val="00BE6E82"/>
    <w:rsid w:val="00BF1165"/>
    <w:rsid w:val="00BF2978"/>
    <w:rsid w:val="00BF676C"/>
    <w:rsid w:val="00C0257F"/>
    <w:rsid w:val="00C076B8"/>
    <w:rsid w:val="00C10368"/>
    <w:rsid w:val="00C17262"/>
    <w:rsid w:val="00C201D2"/>
    <w:rsid w:val="00C20E75"/>
    <w:rsid w:val="00C218FB"/>
    <w:rsid w:val="00C23D3E"/>
    <w:rsid w:val="00C27A07"/>
    <w:rsid w:val="00C3117B"/>
    <w:rsid w:val="00C331EB"/>
    <w:rsid w:val="00C33BF8"/>
    <w:rsid w:val="00C34379"/>
    <w:rsid w:val="00C35045"/>
    <w:rsid w:val="00C415A5"/>
    <w:rsid w:val="00C45CAD"/>
    <w:rsid w:val="00C46BD9"/>
    <w:rsid w:val="00C558E4"/>
    <w:rsid w:val="00C604D9"/>
    <w:rsid w:val="00C6186F"/>
    <w:rsid w:val="00C619BF"/>
    <w:rsid w:val="00C6359C"/>
    <w:rsid w:val="00C66F03"/>
    <w:rsid w:val="00C70451"/>
    <w:rsid w:val="00C725CD"/>
    <w:rsid w:val="00C77601"/>
    <w:rsid w:val="00C80067"/>
    <w:rsid w:val="00C8595F"/>
    <w:rsid w:val="00C862A7"/>
    <w:rsid w:val="00C86FBA"/>
    <w:rsid w:val="00CA0F09"/>
    <w:rsid w:val="00CA7997"/>
    <w:rsid w:val="00CB04F8"/>
    <w:rsid w:val="00CB1109"/>
    <w:rsid w:val="00CB2FF5"/>
    <w:rsid w:val="00CC4AD1"/>
    <w:rsid w:val="00CC4C66"/>
    <w:rsid w:val="00CE6D4B"/>
    <w:rsid w:val="00CF203C"/>
    <w:rsid w:val="00CF2ACC"/>
    <w:rsid w:val="00D02892"/>
    <w:rsid w:val="00D16DB1"/>
    <w:rsid w:val="00D206FC"/>
    <w:rsid w:val="00D20CB6"/>
    <w:rsid w:val="00D2342A"/>
    <w:rsid w:val="00D24D6F"/>
    <w:rsid w:val="00D2750F"/>
    <w:rsid w:val="00D3151E"/>
    <w:rsid w:val="00D33C31"/>
    <w:rsid w:val="00D50B82"/>
    <w:rsid w:val="00D54A63"/>
    <w:rsid w:val="00D63266"/>
    <w:rsid w:val="00D63AAD"/>
    <w:rsid w:val="00D67423"/>
    <w:rsid w:val="00D71551"/>
    <w:rsid w:val="00D71C30"/>
    <w:rsid w:val="00D74D92"/>
    <w:rsid w:val="00D7509A"/>
    <w:rsid w:val="00D822E2"/>
    <w:rsid w:val="00D913F4"/>
    <w:rsid w:val="00D95D9D"/>
    <w:rsid w:val="00DA0078"/>
    <w:rsid w:val="00DA4833"/>
    <w:rsid w:val="00DA7F09"/>
    <w:rsid w:val="00DB2BB1"/>
    <w:rsid w:val="00DC3326"/>
    <w:rsid w:val="00DD0FA2"/>
    <w:rsid w:val="00DE04FF"/>
    <w:rsid w:val="00DE064B"/>
    <w:rsid w:val="00DE27EB"/>
    <w:rsid w:val="00DE7711"/>
    <w:rsid w:val="00DE7784"/>
    <w:rsid w:val="00DF63AA"/>
    <w:rsid w:val="00E00527"/>
    <w:rsid w:val="00E05F1E"/>
    <w:rsid w:val="00E06AB1"/>
    <w:rsid w:val="00E15F54"/>
    <w:rsid w:val="00E174E5"/>
    <w:rsid w:val="00E22D6B"/>
    <w:rsid w:val="00E34C89"/>
    <w:rsid w:val="00E3542A"/>
    <w:rsid w:val="00E37904"/>
    <w:rsid w:val="00E41286"/>
    <w:rsid w:val="00E515F8"/>
    <w:rsid w:val="00E661E2"/>
    <w:rsid w:val="00E6644D"/>
    <w:rsid w:val="00E76193"/>
    <w:rsid w:val="00E77170"/>
    <w:rsid w:val="00E81FC7"/>
    <w:rsid w:val="00E87E9C"/>
    <w:rsid w:val="00E9067D"/>
    <w:rsid w:val="00E91BA6"/>
    <w:rsid w:val="00E930CA"/>
    <w:rsid w:val="00EA2B7C"/>
    <w:rsid w:val="00EB0A43"/>
    <w:rsid w:val="00EB10E3"/>
    <w:rsid w:val="00EB2D0A"/>
    <w:rsid w:val="00EB6AEF"/>
    <w:rsid w:val="00EB7B95"/>
    <w:rsid w:val="00EC19D7"/>
    <w:rsid w:val="00EC23AC"/>
    <w:rsid w:val="00EC34DC"/>
    <w:rsid w:val="00EC57C5"/>
    <w:rsid w:val="00EC740B"/>
    <w:rsid w:val="00ED40E7"/>
    <w:rsid w:val="00ED40EB"/>
    <w:rsid w:val="00ED4A35"/>
    <w:rsid w:val="00ED650A"/>
    <w:rsid w:val="00ED77B0"/>
    <w:rsid w:val="00EF1964"/>
    <w:rsid w:val="00F10EE7"/>
    <w:rsid w:val="00F13E81"/>
    <w:rsid w:val="00F2452E"/>
    <w:rsid w:val="00F30DDE"/>
    <w:rsid w:val="00F32D55"/>
    <w:rsid w:val="00F347D8"/>
    <w:rsid w:val="00F40D99"/>
    <w:rsid w:val="00F430AA"/>
    <w:rsid w:val="00F472F9"/>
    <w:rsid w:val="00F55958"/>
    <w:rsid w:val="00F60091"/>
    <w:rsid w:val="00F6084B"/>
    <w:rsid w:val="00F63848"/>
    <w:rsid w:val="00F65365"/>
    <w:rsid w:val="00F71852"/>
    <w:rsid w:val="00F83A3D"/>
    <w:rsid w:val="00F91B26"/>
    <w:rsid w:val="00F92539"/>
    <w:rsid w:val="00FA3CD9"/>
    <w:rsid w:val="00FA6D4F"/>
    <w:rsid w:val="00FB1E41"/>
    <w:rsid w:val="00FB2638"/>
    <w:rsid w:val="00FB269E"/>
    <w:rsid w:val="00FB36D7"/>
    <w:rsid w:val="00FB5F73"/>
    <w:rsid w:val="00FB61AF"/>
    <w:rsid w:val="00FB6CAD"/>
    <w:rsid w:val="00FC19AF"/>
    <w:rsid w:val="00FD2BA5"/>
    <w:rsid w:val="00FD4943"/>
    <w:rsid w:val="00FD55AB"/>
    <w:rsid w:val="00FE0032"/>
    <w:rsid w:val="00FE187B"/>
    <w:rsid w:val="00FE188A"/>
    <w:rsid w:val="00FE32AC"/>
    <w:rsid w:val="00FF380A"/>
    <w:rsid w:val="00FF3B53"/>
    <w:rsid w:val="00FF66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61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800CC4"/>
    <w:pPr>
      <w:widowControl w:val="0"/>
      <w:autoSpaceDE w:val="0"/>
      <w:autoSpaceDN w:val="0"/>
    </w:pPr>
    <w:rPr>
      <w:rFonts w:ascii="Trebuchet MS" w:eastAsia="Trebuchet MS" w:hAnsi="Trebuchet MS" w:cs="Trebuchet MS"/>
      <w:sz w:val="22"/>
      <w:szCs w:val="22"/>
      <w:lang w:val="pt-PT" w:eastAsia="pt-PT" w:bidi="pt-PT"/>
    </w:rPr>
  </w:style>
  <w:style w:type="paragraph" w:styleId="Ttulo1">
    <w:name w:val="heading 1"/>
    <w:basedOn w:val="Normal"/>
    <w:uiPriority w:val="1"/>
    <w:qFormat/>
    <w:rsid w:val="00800CC4"/>
    <w:pPr>
      <w:spacing w:before="126"/>
      <w:ind w:left="149"/>
      <w:outlineLvl w:val="0"/>
    </w:pPr>
    <w:rPr>
      <w:sz w:val="24"/>
      <w:szCs w:val="24"/>
    </w:rPr>
  </w:style>
  <w:style w:type="paragraph" w:styleId="Ttulo2">
    <w:name w:val="heading 2"/>
    <w:basedOn w:val="Normal"/>
    <w:uiPriority w:val="1"/>
    <w:qFormat/>
    <w:rsid w:val="00800CC4"/>
    <w:pPr>
      <w:ind w:left="317"/>
      <w:outlineLvl w:val="1"/>
    </w:pPr>
    <w:rPr>
      <w:b/>
      <w:bCs/>
    </w:rPr>
  </w:style>
  <w:style w:type="paragraph" w:styleId="Ttulo3">
    <w:name w:val="heading 3"/>
    <w:basedOn w:val="Normal"/>
    <w:uiPriority w:val="1"/>
    <w:qFormat/>
    <w:rsid w:val="00800CC4"/>
    <w:pPr>
      <w:spacing w:before="107"/>
      <w:ind w:left="2901"/>
      <w:outlineLvl w:val="2"/>
    </w:pPr>
    <w:rPr>
      <w:b/>
      <w:bCs/>
      <w:sz w:val="18"/>
      <w:szCs w:val="18"/>
    </w:rPr>
  </w:style>
  <w:style w:type="paragraph" w:styleId="Ttulo4">
    <w:name w:val="heading 4"/>
    <w:basedOn w:val="Normal"/>
    <w:next w:val="Normal"/>
    <w:link w:val="Ttulo4Char"/>
    <w:uiPriority w:val="9"/>
    <w:semiHidden/>
    <w:unhideWhenUsed/>
    <w:qFormat/>
    <w:rsid w:val="00E15F5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00C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00CC4"/>
    <w:rPr>
      <w:sz w:val="18"/>
      <w:szCs w:val="18"/>
    </w:rPr>
  </w:style>
  <w:style w:type="paragraph" w:styleId="PargrafodaLista">
    <w:name w:val="List Paragraph"/>
    <w:basedOn w:val="Normal"/>
    <w:uiPriority w:val="1"/>
    <w:qFormat/>
    <w:rsid w:val="00800CC4"/>
    <w:pPr>
      <w:ind w:left="408" w:right="38" w:hanging="269"/>
      <w:jc w:val="both"/>
    </w:pPr>
  </w:style>
  <w:style w:type="paragraph" w:customStyle="1" w:styleId="TableParagraph">
    <w:name w:val="Table Paragraph"/>
    <w:basedOn w:val="Normal"/>
    <w:uiPriority w:val="1"/>
    <w:qFormat/>
    <w:rsid w:val="00800CC4"/>
  </w:style>
  <w:style w:type="character" w:styleId="Hyperlink">
    <w:name w:val="Hyperlink"/>
    <w:basedOn w:val="Fontepargpadro"/>
    <w:uiPriority w:val="99"/>
    <w:unhideWhenUsed/>
    <w:rsid w:val="00A7417F"/>
    <w:rPr>
      <w:color w:val="0000FF"/>
      <w:u w:val="single"/>
    </w:rPr>
  </w:style>
  <w:style w:type="paragraph" w:styleId="Cabealho">
    <w:name w:val="header"/>
    <w:basedOn w:val="Normal"/>
    <w:link w:val="CabealhoChar"/>
    <w:uiPriority w:val="99"/>
    <w:unhideWhenUsed/>
    <w:rsid w:val="007C305E"/>
    <w:pPr>
      <w:tabs>
        <w:tab w:val="center" w:pos="4252"/>
        <w:tab w:val="right" w:pos="8504"/>
      </w:tabs>
    </w:pPr>
  </w:style>
  <w:style w:type="character" w:customStyle="1" w:styleId="CabealhoChar">
    <w:name w:val="Cabeçalho Char"/>
    <w:basedOn w:val="Fontepargpadro"/>
    <w:link w:val="Cabealho"/>
    <w:uiPriority w:val="99"/>
    <w:rsid w:val="007C305E"/>
    <w:rPr>
      <w:rFonts w:ascii="Trebuchet MS" w:eastAsia="Trebuchet MS" w:hAnsi="Trebuchet MS" w:cs="Trebuchet MS"/>
      <w:lang w:val="pt-PT" w:eastAsia="pt-PT" w:bidi="pt-PT"/>
    </w:rPr>
  </w:style>
  <w:style w:type="paragraph" w:styleId="Rodap">
    <w:name w:val="footer"/>
    <w:basedOn w:val="Normal"/>
    <w:link w:val="RodapChar"/>
    <w:uiPriority w:val="99"/>
    <w:unhideWhenUsed/>
    <w:rsid w:val="007C305E"/>
    <w:pPr>
      <w:tabs>
        <w:tab w:val="center" w:pos="4252"/>
        <w:tab w:val="right" w:pos="8504"/>
      </w:tabs>
    </w:pPr>
  </w:style>
  <w:style w:type="character" w:customStyle="1" w:styleId="RodapChar">
    <w:name w:val="Rodapé Char"/>
    <w:basedOn w:val="Fontepargpadro"/>
    <w:link w:val="Rodap"/>
    <w:uiPriority w:val="99"/>
    <w:rsid w:val="007C305E"/>
    <w:rPr>
      <w:rFonts w:ascii="Trebuchet MS" w:eastAsia="Trebuchet MS" w:hAnsi="Trebuchet MS" w:cs="Trebuchet MS"/>
      <w:lang w:val="pt-PT" w:eastAsia="pt-PT" w:bidi="pt-PT"/>
    </w:rPr>
  </w:style>
  <w:style w:type="character" w:customStyle="1" w:styleId="CorpodetextoChar">
    <w:name w:val="Corpo de texto Char"/>
    <w:basedOn w:val="Fontepargpadro"/>
    <w:link w:val="Corpodetexto"/>
    <w:uiPriority w:val="1"/>
    <w:rsid w:val="00BE6E82"/>
    <w:rPr>
      <w:rFonts w:ascii="Trebuchet MS" w:eastAsia="Trebuchet MS" w:hAnsi="Trebuchet MS" w:cs="Trebuchet MS"/>
      <w:sz w:val="18"/>
      <w:szCs w:val="18"/>
      <w:lang w:val="pt-PT" w:eastAsia="pt-PT" w:bidi="pt-PT"/>
    </w:rPr>
  </w:style>
  <w:style w:type="character" w:customStyle="1" w:styleId="Ttulo4Char">
    <w:name w:val="Título 4 Char"/>
    <w:basedOn w:val="Fontepargpadro"/>
    <w:link w:val="Ttulo4"/>
    <w:uiPriority w:val="9"/>
    <w:semiHidden/>
    <w:rsid w:val="00E15F54"/>
    <w:rPr>
      <w:rFonts w:asciiTheme="majorHAnsi" w:eastAsiaTheme="majorEastAsia" w:hAnsiTheme="majorHAnsi" w:cstheme="majorBidi"/>
      <w:i/>
      <w:iCs/>
      <w:color w:val="2E74B5" w:themeColor="accent1" w:themeShade="BF"/>
      <w:sz w:val="22"/>
      <w:szCs w:val="22"/>
      <w:lang w:val="pt-PT" w:eastAsia="pt-PT" w:bidi="pt-PT"/>
    </w:rPr>
  </w:style>
  <w:style w:type="character" w:customStyle="1" w:styleId="pkpscreenreader">
    <w:name w:val="pkp_screen_reader"/>
    <w:basedOn w:val="Fontepargpadro"/>
    <w:rsid w:val="00E15F54"/>
  </w:style>
  <w:style w:type="paragraph" w:styleId="NormalWeb">
    <w:name w:val="Normal (Web)"/>
    <w:basedOn w:val="Normal"/>
    <w:uiPriority w:val="99"/>
    <w:unhideWhenUsed/>
    <w:rsid w:val="00E15F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show">
    <w:name w:val="show"/>
    <w:basedOn w:val="Normal"/>
    <w:rsid w:val="00E15F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nfase">
    <w:name w:val="Emphasis"/>
    <w:basedOn w:val="Fontepargpadro"/>
    <w:uiPriority w:val="20"/>
    <w:qFormat/>
    <w:rsid w:val="00E15F54"/>
    <w:rPr>
      <w:i/>
      <w:iCs/>
    </w:rPr>
  </w:style>
  <w:style w:type="character" w:styleId="MenoPendente">
    <w:name w:val="Unresolved Mention"/>
    <w:basedOn w:val="Fontepargpadro"/>
    <w:uiPriority w:val="99"/>
    <w:rsid w:val="00E15F54"/>
    <w:rPr>
      <w:color w:val="605E5C"/>
      <w:shd w:val="clear" w:color="auto" w:fill="E1DFDD"/>
    </w:rPr>
  </w:style>
  <w:style w:type="character" w:styleId="Forte">
    <w:name w:val="Strong"/>
    <w:basedOn w:val="Fontepargpadro"/>
    <w:uiPriority w:val="22"/>
    <w:qFormat/>
    <w:rsid w:val="00EC23AC"/>
    <w:rPr>
      <w:b/>
      <w:bCs/>
    </w:rPr>
  </w:style>
  <w:style w:type="paragraph" w:customStyle="1" w:styleId="dx-doi">
    <w:name w:val="dx-doi"/>
    <w:basedOn w:val="Normal"/>
    <w:rsid w:val="00615865"/>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nchor-text">
    <w:name w:val="anchor-text"/>
    <w:basedOn w:val="Fontepargpadro"/>
    <w:rsid w:val="00CA7997"/>
  </w:style>
  <w:style w:type="character" w:customStyle="1" w:styleId="separator">
    <w:name w:val="_separator"/>
    <w:basedOn w:val="Fontepargpadro"/>
    <w:rsid w:val="009F7A95"/>
  </w:style>
  <w:style w:type="character" w:customStyle="1" w:styleId="group-doi">
    <w:name w:val="group-doi"/>
    <w:basedOn w:val="Fontepargpadro"/>
    <w:rsid w:val="009F7A95"/>
  </w:style>
  <w:style w:type="table" w:styleId="Tabelacomgrade">
    <w:name w:val="Table Grid"/>
    <w:basedOn w:val="Tabelanormal"/>
    <w:uiPriority w:val="39"/>
    <w:rsid w:val="00353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739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5">
          <w:marLeft w:val="0"/>
          <w:marRight w:val="0"/>
          <w:marTop w:val="0"/>
          <w:marBottom w:val="0"/>
          <w:divBdr>
            <w:top w:val="none" w:sz="0" w:space="0" w:color="auto"/>
            <w:left w:val="none" w:sz="0" w:space="0" w:color="auto"/>
            <w:bottom w:val="none" w:sz="0" w:space="0" w:color="auto"/>
            <w:right w:val="none" w:sz="0" w:space="0" w:color="auto"/>
          </w:divBdr>
        </w:div>
      </w:divsChild>
    </w:div>
    <w:div w:id="3679470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722">
          <w:marLeft w:val="0"/>
          <w:marRight w:val="0"/>
          <w:marTop w:val="0"/>
          <w:marBottom w:val="0"/>
          <w:divBdr>
            <w:top w:val="single" w:sz="2" w:space="0" w:color="E3E3E3"/>
            <w:left w:val="single" w:sz="2" w:space="0" w:color="E3E3E3"/>
            <w:bottom w:val="single" w:sz="2" w:space="0" w:color="E3E3E3"/>
            <w:right w:val="single" w:sz="2" w:space="0" w:color="E3E3E3"/>
          </w:divBdr>
          <w:divsChild>
            <w:div w:id="1607424391">
              <w:marLeft w:val="0"/>
              <w:marRight w:val="0"/>
              <w:marTop w:val="0"/>
              <w:marBottom w:val="0"/>
              <w:divBdr>
                <w:top w:val="single" w:sz="2" w:space="0" w:color="E3E3E3"/>
                <w:left w:val="single" w:sz="2" w:space="0" w:color="E3E3E3"/>
                <w:bottom w:val="single" w:sz="2" w:space="0" w:color="E3E3E3"/>
                <w:right w:val="single" w:sz="2" w:space="0" w:color="E3E3E3"/>
              </w:divBdr>
              <w:divsChild>
                <w:div w:id="1465853093">
                  <w:marLeft w:val="0"/>
                  <w:marRight w:val="0"/>
                  <w:marTop w:val="0"/>
                  <w:marBottom w:val="0"/>
                  <w:divBdr>
                    <w:top w:val="single" w:sz="2" w:space="2" w:color="E3E3E3"/>
                    <w:left w:val="single" w:sz="2" w:space="0" w:color="E3E3E3"/>
                    <w:bottom w:val="single" w:sz="2" w:space="0" w:color="E3E3E3"/>
                    <w:right w:val="single" w:sz="2" w:space="0" w:color="E3E3E3"/>
                  </w:divBdr>
                  <w:divsChild>
                    <w:div w:id="1986859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3715440">
      <w:bodyDiv w:val="1"/>
      <w:marLeft w:val="0"/>
      <w:marRight w:val="0"/>
      <w:marTop w:val="0"/>
      <w:marBottom w:val="0"/>
      <w:divBdr>
        <w:top w:val="none" w:sz="0" w:space="0" w:color="auto"/>
        <w:left w:val="none" w:sz="0" w:space="0" w:color="auto"/>
        <w:bottom w:val="none" w:sz="0" w:space="0" w:color="auto"/>
        <w:right w:val="none" w:sz="0" w:space="0" w:color="auto"/>
      </w:divBdr>
    </w:div>
    <w:div w:id="484516470">
      <w:bodyDiv w:val="1"/>
      <w:marLeft w:val="0"/>
      <w:marRight w:val="0"/>
      <w:marTop w:val="0"/>
      <w:marBottom w:val="0"/>
      <w:divBdr>
        <w:top w:val="none" w:sz="0" w:space="0" w:color="auto"/>
        <w:left w:val="none" w:sz="0" w:space="0" w:color="auto"/>
        <w:bottom w:val="none" w:sz="0" w:space="0" w:color="auto"/>
        <w:right w:val="none" w:sz="0" w:space="0" w:color="auto"/>
      </w:divBdr>
      <w:divsChild>
        <w:div w:id="790394519">
          <w:marLeft w:val="0"/>
          <w:marRight w:val="0"/>
          <w:marTop w:val="0"/>
          <w:marBottom w:val="0"/>
          <w:divBdr>
            <w:top w:val="none" w:sz="0" w:space="0" w:color="auto"/>
            <w:left w:val="none" w:sz="0" w:space="0" w:color="auto"/>
            <w:bottom w:val="none" w:sz="0" w:space="0" w:color="auto"/>
            <w:right w:val="none" w:sz="0" w:space="0" w:color="auto"/>
          </w:divBdr>
        </w:div>
      </w:divsChild>
    </w:div>
    <w:div w:id="644625364">
      <w:bodyDiv w:val="1"/>
      <w:marLeft w:val="0"/>
      <w:marRight w:val="0"/>
      <w:marTop w:val="0"/>
      <w:marBottom w:val="0"/>
      <w:divBdr>
        <w:top w:val="none" w:sz="0" w:space="0" w:color="auto"/>
        <w:left w:val="none" w:sz="0" w:space="0" w:color="auto"/>
        <w:bottom w:val="none" w:sz="0" w:space="0" w:color="auto"/>
        <w:right w:val="none" w:sz="0" w:space="0" w:color="auto"/>
      </w:divBdr>
    </w:div>
    <w:div w:id="716591530">
      <w:bodyDiv w:val="1"/>
      <w:marLeft w:val="0"/>
      <w:marRight w:val="0"/>
      <w:marTop w:val="0"/>
      <w:marBottom w:val="0"/>
      <w:divBdr>
        <w:top w:val="none" w:sz="0" w:space="0" w:color="auto"/>
        <w:left w:val="none" w:sz="0" w:space="0" w:color="auto"/>
        <w:bottom w:val="none" w:sz="0" w:space="0" w:color="auto"/>
        <w:right w:val="none" w:sz="0" w:space="0" w:color="auto"/>
      </w:divBdr>
    </w:div>
    <w:div w:id="747579039">
      <w:bodyDiv w:val="1"/>
      <w:marLeft w:val="0"/>
      <w:marRight w:val="0"/>
      <w:marTop w:val="0"/>
      <w:marBottom w:val="0"/>
      <w:divBdr>
        <w:top w:val="none" w:sz="0" w:space="0" w:color="auto"/>
        <w:left w:val="none" w:sz="0" w:space="0" w:color="auto"/>
        <w:bottom w:val="none" w:sz="0" w:space="0" w:color="auto"/>
        <w:right w:val="none" w:sz="0" w:space="0" w:color="auto"/>
      </w:divBdr>
    </w:div>
    <w:div w:id="870411230">
      <w:bodyDiv w:val="1"/>
      <w:marLeft w:val="0"/>
      <w:marRight w:val="0"/>
      <w:marTop w:val="0"/>
      <w:marBottom w:val="0"/>
      <w:divBdr>
        <w:top w:val="none" w:sz="0" w:space="0" w:color="auto"/>
        <w:left w:val="none" w:sz="0" w:space="0" w:color="auto"/>
        <w:bottom w:val="none" w:sz="0" w:space="0" w:color="auto"/>
        <w:right w:val="none" w:sz="0" w:space="0" w:color="auto"/>
      </w:divBdr>
    </w:div>
    <w:div w:id="897009494">
      <w:bodyDiv w:val="1"/>
      <w:marLeft w:val="0"/>
      <w:marRight w:val="0"/>
      <w:marTop w:val="0"/>
      <w:marBottom w:val="0"/>
      <w:divBdr>
        <w:top w:val="none" w:sz="0" w:space="0" w:color="auto"/>
        <w:left w:val="none" w:sz="0" w:space="0" w:color="auto"/>
        <w:bottom w:val="none" w:sz="0" w:space="0" w:color="auto"/>
        <w:right w:val="none" w:sz="0" w:space="0" w:color="auto"/>
      </w:divBdr>
    </w:div>
    <w:div w:id="924386193">
      <w:bodyDiv w:val="1"/>
      <w:marLeft w:val="0"/>
      <w:marRight w:val="0"/>
      <w:marTop w:val="0"/>
      <w:marBottom w:val="0"/>
      <w:divBdr>
        <w:top w:val="none" w:sz="0" w:space="0" w:color="auto"/>
        <w:left w:val="none" w:sz="0" w:space="0" w:color="auto"/>
        <w:bottom w:val="none" w:sz="0" w:space="0" w:color="auto"/>
        <w:right w:val="none" w:sz="0" w:space="0" w:color="auto"/>
      </w:divBdr>
    </w:div>
    <w:div w:id="960260673">
      <w:bodyDiv w:val="1"/>
      <w:marLeft w:val="0"/>
      <w:marRight w:val="0"/>
      <w:marTop w:val="0"/>
      <w:marBottom w:val="0"/>
      <w:divBdr>
        <w:top w:val="none" w:sz="0" w:space="0" w:color="auto"/>
        <w:left w:val="none" w:sz="0" w:space="0" w:color="auto"/>
        <w:bottom w:val="none" w:sz="0" w:space="0" w:color="auto"/>
        <w:right w:val="none" w:sz="0" w:space="0" w:color="auto"/>
      </w:divBdr>
    </w:div>
    <w:div w:id="1106464198">
      <w:bodyDiv w:val="1"/>
      <w:marLeft w:val="0"/>
      <w:marRight w:val="0"/>
      <w:marTop w:val="0"/>
      <w:marBottom w:val="0"/>
      <w:divBdr>
        <w:top w:val="none" w:sz="0" w:space="0" w:color="auto"/>
        <w:left w:val="none" w:sz="0" w:space="0" w:color="auto"/>
        <w:bottom w:val="none" w:sz="0" w:space="0" w:color="auto"/>
        <w:right w:val="none" w:sz="0" w:space="0" w:color="auto"/>
      </w:divBdr>
      <w:divsChild>
        <w:div w:id="1094014387">
          <w:marLeft w:val="0"/>
          <w:marRight w:val="0"/>
          <w:marTop w:val="0"/>
          <w:marBottom w:val="0"/>
          <w:divBdr>
            <w:top w:val="none" w:sz="0" w:space="0" w:color="auto"/>
            <w:left w:val="none" w:sz="0" w:space="0" w:color="auto"/>
            <w:bottom w:val="none" w:sz="0" w:space="0" w:color="auto"/>
            <w:right w:val="none" w:sz="0" w:space="0" w:color="auto"/>
          </w:divBdr>
        </w:div>
        <w:div w:id="2099328842">
          <w:marLeft w:val="0"/>
          <w:marRight w:val="0"/>
          <w:marTop w:val="0"/>
          <w:marBottom w:val="0"/>
          <w:divBdr>
            <w:top w:val="none" w:sz="0" w:space="0" w:color="auto"/>
            <w:left w:val="none" w:sz="0" w:space="0" w:color="auto"/>
            <w:bottom w:val="none" w:sz="0" w:space="0" w:color="auto"/>
            <w:right w:val="none" w:sz="0" w:space="0" w:color="auto"/>
          </w:divBdr>
        </w:div>
        <w:div w:id="976569417">
          <w:marLeft w:val="0"/>
          <w:marRight w:val="0"/>
          <w:marTop w:val="0"/>
          <w:marBottom w:val="0"/>
          <w:divBdr>
            <w:top w:val="none" w:sz="0" w:space="0" w:color="auto"/>
            <w:left w:val="none" w:sz="0" w:space="0" w:color="auto"/>
            <w:bottom w:val="none" w:sz="0" w:space="0" w:color="auto"/>
            <w:right w:val="none" w:sz="0" w:space="0" w:color="auto"/>
          </w:divBdr>
        </w:div>
        <w:div w:id="1370257309">
          <w:marLeft w:val="0"/>
          <w:marRight w:val="0"/>
          <w:marTop w:val="0"/>
          <w:marBottom w:val="0"/>
          <w:divBdr>
            <w:top w:val="none" w:sz="0" w:space="0" w:color="auto"/>
            <w:left w:val="none" w:sz="0" w:space="0" w:color="auto"/>
            <w:bottom w:val="none" w:sz="0" w:space="0" w:color="auto"/>
            <w:right w:val="none" w:sz="0" w:space="0" w:color="auto"/>
          </w:divBdr>
        </w:div>
        <w:div w:id="2045864922">
          <w:marLeft w:val="0"/>
          <w:marRight w:val="0"/>
          <w:marTop w:val="0"/>
          <w:marBottom w:val="0"/>
          <w:divBdr>
            <w:top w:val="none" w:sz="0" w:space="0" w:color="auto"/>
            <w:left w:val="none" w:sz="0" w:space="0" w:color="auto"/>
            <w:bottom w:val="none" w:sz="0" w:space="0" w:color="auto"/>
            <w:right w:val="none" w:sz="0" w:space="0" w:color="auto"/>
          </w:divBdr>
        </w:div>
        <w:div w:id="550923623">
          <w:marLeft w:val="0"/>
          <w:marRight w:val="0"/>
          <w:marTop w:val="0"/>
          <w:marBottom w:val="0"/>
          <w:divBdr>
            <w:top w:val="none" w:sz="0" w:space="0" w:color="auto"/>
            <w:left w:val="none" w:sz="0" w:space="0" w:color="auto"/>
            <w:bottom w:val="none" w:sz="0" w:space="0" w:color="auto"/>
            <w:right w:val="none" w:sz="0" w:space="0" w:color="auto"/>
          </w:divBdr>
        </w:div>
      </w:divsChild>
    </w:div>
    <w:div w:id="1195928530">
      <w:bodyDiv w:val="1"/>
      <w:marLeft w:val="0"/>
      <w:marRight w:val="0"/>
      <w:marTop w:val="0"/>
      <w:marBottom w:val="0"/>
      <w:divBdr>
        <w:top w:val="none" w:sz="0" w:space="0" w:color="auto"/>
        <w:left w:val="none" w:sz="0" w:space="0" w:color="auto"/>
        <w:bottom w:val="none" w:sz="0" w:space="0" w:color="auto"/>
        <w:right w:val="none" w:sz="0" w:space="0" w:color="auto"/>
      </w:divBdr>
    </w:div>
    <w:div w:id="1368683265">
      <w:bodyDiv w:val="1"/>
      <w:marLeft w:val="0"/>
      <w:marRight w:val="0"/>
      <w:marTop w:val="0"/>
      <w:marBottom w:val="0"/>
      <w:divBdr>
        <w:top w:val="none" w:sz="0" w:space="0" w:color="auto"/>
        <w:left w:val="none" w:sz="0" w:space="0" w:color="auto"/>
        <w:bottom w:val="none" w:sz="0" w:space="0" w:color="auto"/>
        <w:right w:val="none" w:sz="0" w:space="0" w:color="auto"/>
      </w:divBdr>
    </w:div>
    <w:div w:id="1484353202">
      <w:bodyDiv w:val="1"/>
      <w:marLeft w:val="0"/>
      <w:marRight w:val="0"/>
      <w:marTop w:val="0"/>
      <w:marBottom w:val="0"/>
      <w:divBdr>
        <w:top w:val="none" w:sz="0" w:space="0" w:color="auto"/>
        <w:left w:val="none" w:sz="0" w:space="0" w:color="auto"/>
        <w:bottom w:val="none" w:sz="0" w:space="0" w:color="auto"/>
        <w:right w:val="none" w:sz="0" w:space="0" w:color="auto"/>
      </w:divBdr>
    </w:div>
    <w:div w:id="1567373728">
      <w:bodyDiv w:val="1"/>
      <w:marLeft w:val="0"/>
      <w:marRight w:val="0"/>
      <w:marTop w:val="0"/>
      <w:marBottom w:val="0"/>
      <w:divBdr>
        <w:top w:val="none" w:sz="0" w:space="0" w:color="auto"/>
        <w:left w:val="none" w:sz="0" w:space="0" w:color="auto"/>
        <w:bottom w:val="none" w:sz="0" w:space="0" w:color="auto"/>
        <w:right w:val="none" w:sz="0" w:space="0" w:color="auto"/>
      </w:divBdr>
    </w:div>
    <w:div w:id="1638220767">
      <w:bodyDiv w:val="1"/>
      <w:marLeft w:val="0"/>
      <w:marRight w:val="0"/>
      <w:marTop w:val="0"/>
      <w:marBottom w:val="0"/>
      <w:divBdr>
        <w:top w:val="none" w:sz="0" w:space="0" w:color="auto"/>
        <w:left w:val="none" w:sz="0" w:space="0" w:color="auto"/>
        <w:bottom w:val="none" w:sz="0" w:space="0" w:color="auto"/>
        <w:right w:val="none" w:sz="0" w:space="0" w:color="auto"/>
      </w:divBdr>
    </w:div>
    <w:div w:id="1660382686">
      <w:bodyDiv w:val="1"/>
      <w:marLeft w:val="0"/>
      <w:marRight w:val="0"/>
      <w:marTop w:val="0"/>
      <w:marBottom w:val="0"/>
      <w:divBdr>
        <w:top w:val="none" w:sz="0" w:space="0" w:color="auto"/>
        <w:left w:val="none" w:sz="0" w:space="0" w:color="auto"/>
        <w:bottom w:val="none" w:sz="0" w:space="0" w:color="auto"/>
        <w:right w:val="none" w:sz="0" w:space="0" w:color="auto"/>
      </w:divBdr>
    </w:div>
    <w:div w:id="1817188997">
      <w:bodyDiv w:val="1"/>
      <w:marLeft w:val="0"/>
      <w:marRight w:val="0"/>
      <w:marTop w:val="0"/>
      <w:marBottom w:val="0"/>
      <w:divBdr>
        <w:top w:val="none" w:sz="0" w:space="0" w:color="auto"/>
        <w:left w:val="none" w:sz="0" w:space="0" w:color="auto"/>
        <w:bottom w:val="none" w:sz="0" w:space="0" w:color="auto"/>
        <w:right w:val="none" w:sz="0" w:space="0" w:color="auto"/>
      </w:divBdr>
    </w:div>
    <w:div w:id="2057780421">
      <w:bodyDiv w:val="1"/>
      <w:marLeft w:val="0"/>
      <w:marRight w:val="0"/>
      <w:marTop w:val="0"/>
      <w:marBottom w:val="0"/>
      <w:divBdr>
        <w:top w:val="none" w:sz="0" w:space="0" w:color="auto"/>
        <w:left w:val="none" w:sz="0" w:space="0" w:color="auto"/>
        <w:bottom w:val="none" w:sz="0" w:space="0" w:color="auto"/>
        <w:right w:val="none" w:sz="0" w:space="0" w:color="auto"/>
      </w:divBdr>
      <w:divsChild>
        <w:div w:id="324602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dpedron@gmail.com" TargetMode="External"/><Relationship Id="rId18" Type="http://schemas.openxmlformats.org/officeDocument/2006/relationships/header" Target="header1.xml"/><Relationship Id="rId26" Type="http://schemas.openxmlformats.org/officeDocument/2006/relationships/hyperlink" Target="https://doi.org/10.1007/978-981-19-6450-3_23" TargetMode="External"/><Relationship Id="rId39" Type="http://schemas.openxmlformats.org/officeDocument/2006/relationships/hyperlink" Target="https://doi.org/10.1080/13675567.2022.2100331" TargetMode="External"/><Relationship Id="rId21" Type="http://schemas.openxmlformats.org/officeDocument/2006/relationships/image" Target="media/image7.png"/><Relationship Id="rId34" Type="http://schemas.openxmlformats.org/officeDocument/2006/relationships/hyperlink" Target="https://doi.org/10.1080/00207543.2014.919423" TargetMode="External"/><Relationship Id="rId42" Type="http://schemas.openxmlformats.org/officeDocument/2006/relationships/hyperlink" Target="https://doi.org/10.1016/j.ijproman.2017.05.003" TargetMode="External"/><Relationship Id="rId47" Type="http://schemas.openxmlformats.org/officeDocument/2006/relationships/hyperlink" Target="https://doi.org/10.1038/s42254-020-00275-1" TargetMode="External"/><Relationship Id="rId50" Type="http://schemas.openxmlformats.org/officeDocument/2006/relationships/hyperlink" Target="https://publicationslist.org/data/ajase/ref-44/52_2_Template.pdf" TargetMode="External"/><Relationship Id="rId55" Type="http://schemas.openxmlformats.org/officeDocument/2006/relationships/hyperlink" Target="https://doi.org/10.1016/j.procir.2021.01.010" TargetMode="External"/><Relationship Id="rId63" Type="http://schemas.openxmlformats.org/officeDocument/2006/relationships/hyperlink" Target="https://dx.doi.org/10.7166/33-4-2684" TargetMode="External"/><Relationship Id="rId68" Type="http://schemas.openxmlformats.org/officeDocument/2006/relationships/hyperlink" Target="https://doi.org/10.1177/87569728211070225" TargetMode="External"/><Relationship Id="rId76" Type="http://schemas.openxmlformats.org/officeDocument/2006/relationships/hyperlink" Target="https://doi.org/10.1109/IAS.1988.25236" TargetMode="External"/><Relationship Id="rId84" Type="http://schemas.openxmlformats.org/officeDocument/2006/relationships/hyperlink" Target="https://doi.org/10.1080/15623599.2022.2135951" TargetMode="External"/><Relationship Id="rId7" Type="http://schemas.openxmlformats.org/officeDocument/2006/relationships/endnotes" Target="endnotes.xml"/><Relationship Id="rId71" Type="http://schemas.openxmlformats.org/officeDocument/2006/relationships/hyperlink" Target="https://doi.org/10.1016/j.ijproman.2008.09.010" TargetMode="Externa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doi.org/10.1108/ECAM-07-2020-0587" TargetMode="External"/><Relationship Id="rId11" Type="http://schemas.openxmlformats.org/officeDocument/2006/relationships/hyperlink" Target="mailto:renanrubimdecastrosouza@gmail.com" TargetMode="External"/><Relationship Id="rId24" Type="http://schemas.openxmlformats.org/officeDocument/2006/relationships/hyperlink" Target="https://doi.org/10.1080/00472778.2021.1913595" TargetMode="External"/><Relationship Id="rId32" Type="http://schemas.openxmlformats.org/officeDocument/2006/relationships/hyperlink" Target="https://doi.org/10.1016/S0004-3702(99)00070-3" TargetMode="External"/><Relationship Id="rId37" Type="http://schemas.openxmlformats.org/officeDocument/2006/relationships/hyperlink" Target="https://doi.org/10.1016/j.techfore.2021.120756" TargetMode="External"/><Relationship Id="rId40" Type="http://schemas.openxmlformats.org/officeDocument/2006/relationships/hyperlink" Target="https://doi.org/10.1108/ECAM-07-2022-0668" TargetMode="External"/><Relationship Id="rId45" Type="http://schemas.openxmlformats.org/officeDocument/2006/relationships/hyperlink" Target="https://www.mckinsey.com/industries/industrials-and-electronics/our-insights/capturing-value-at-scale-in-discrete-manufacturing-with-industry-4-0/pt-br" TargetMode="External"/><Relationship Id="rId53" Type="http://schemas.openxmlformats.org/officeDocument/2006/relationships/hyperlink" Target="https://doi.org/10.3920/978-90-8686-888-9_97" TargetMode="External"/><Relationship Id="rId58" Type="http://schemas.openxmlformats.org/officeDocument/2006/relationships/hyperlink" Target="http://dx.doi.org/10.18226/23185279.v7iss2p126" TargetMode="External"/><Relationship Id="rId66" Type="http://schemas.openxmlformats.org/officeDocument/2006/relationships/hyperlink" Target="https://doi.org/10.1016/j.compind.2016.09.006" TargetMode="External"/><Relationship Id="rId74" Type="http://schemas.openxmlformats.org/officeDocument/2006/relationships/hyperlink" Target="http://dx.doi.org/10.1007/978-3-319-19027-3_2" TargetMode="External"/><Relationship Id="rId79" Type="http://schemas.openxmlformats.org/officeDocument/2006/relationships/hyperlink" Target="https://doi.org/10.1016/j.jdmm.2017.03.002" TargetMode="External"/><Relationship Id="rId5" Type="http://schemas.openxmlformats.org/officeDocument/2006/relationships/webSettings" Target="webSettings.xml"/><Relationship Id="rId61" Type="http://schemas.openxmlformats.org/officeDocument/2006/relationships/hyperlink" Target="https://www.mckinsey.com/capabilities/operations/our-insights/industry-40-reimagining-manufacturing-operations-after-covid-19/pt-BR" TargetMode="External"/><Relationship Id="rId82" Type="http://schemas.openxmlformats.org/officeDocument/2006/relationships/hyperlink" Target="https://doi.org/10.1080/00207543.2018.14448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doi.org/10.3390/su15076032" TargetMode="External"/><Relationship Id="rId30" Type="http://schemas.openxmlformats.org/officeDocument/2006/relationships/hyperlink" Target="https://doi.org/10.1049/cdt2.12054" TargetMode="External"/><Relationship Id="rId35" Type="http://schemas.openxmlformats.org/officeDocument/2006/relationships/hyperlink" Target="https://doi.org/10.1108/17542730810857363" TargetMode="External"/><Relationship Id="rId43" Type="http://schemas.openxmlformats.org/officeDocument/2006/relationships/hyperlink" Target="https://doi.ieeecomputersociety.org/10.1109/HICSS.2007.612" TargetMode="External"/><Relationship Id="rId48" Type="http://schemas.openxmlformats.org/officeDocument/2006/relationships/hyperlink" Target="https://www.insper.edu.br/noticias/numero-de-robos-em-operacao-nas-fabricas-no-mundo-triplica-em-dez-anos/" TargetMode="External"/><Relationship Id="rId56" Type="http://schemas.openxmlformats.org/officeDocument/2006/relationships/hyperlink" Target="https://doi.org/10.1002/pmj.20195" TargetMode="External"/><Relationship Id="rId64" Type="http://schemas.openxmlformats.org/officeDocument/2006/relationships/hyperlink" Target="https://new.nsf.gov/funding/opportunities/partnerships-innovation-pfi/nsf23-538/solicitation" TargetMode="External"/><Relationship Id="rId69" Type="http://schemas.openxmlformats.org/officeDocument/2006/relationships/hyperlink" Target="http://dx.doi.org/10.1108/EJIM-02-2020-0052" TargetMode="External"/><Relationship Id="rId77" Type="http://schemas.openxmlformats.org/officeDocument/2006/relationships/hyperlink" Target="https://doi.org/10.1080/09537325.2016.1210121" TargetMode="External"/><Relationship Id="rId8" Type="http://schemas.openxmlformats.org/officeDocument/2006/relationships/image" Target="media/image1.png"/><Relationship Id="rId51" Type="http://schemas.openxmlformats.org/officeDocument/2006/relationships/hyperlink" Target="https://doi.org/10.1016/j.jik.2023.100336" TargetMode="External"/><Relationship Id="rId72" Type="http://schemas.openxmlformats.org/officeDocument/2006/relationships/hyperlink" Target="https://doi.org/10.1108/BIJ-03-2019-0123" TargetMode="External"/><Relationship Id="rId80" Type="http://schemas.openxmlformats.org/officeDocument/2006/relationships/hyperlink" Target="https://ieeexplore.ieee.org/stamp/stamp.jsp?tp=&amp;arnumber=9042122&amp;isnumber=9041922"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0-0002-9920-3830" TargetMode="External"/><Relationship Id="rId17" Type="http://schemas.openxmlformats.org/officeDocument/2006/relationships/footer" Target="footer2.xml"/><Relationship Id="rId25" Type="http://schemas.openxmlformats.org/officeDocument/2006/relationships/hyperlink" Target="http://www.repositorio.ufc.br/handle/riufc/60805" TargetMode="External"/><Relationship Id="rId33" Type="http://schemas.openxmlformats.org/officeDocument/2006/relationships/hyperlink" Target="https://doi.org/10.1038/clpt.2009.286" TargetMode="External"/><Relationship Id="rId38" Type="http://schemas.openxmlformats.org/officeDocument/2006/relationships/hyperlink" Target="https://doi.org/10.1002/hfm.1014" TargetMode="External"/><Relationship Id="rId46" Type="http://schemas.openxmlformats.org/officeDocument/2006/relationships/hyperlink" Target="https://doi.org/10.1080/01446193.2019.1656814" TargetMode="External"/><Relationship Id="rId59" Type="http://schemas.openxmlformats.org/officeDocument/2006/relationships/hyperlink" Target="https://doi.org/10.3390/fi15020059" TargetMode="External"/><Relationship Id="rId67" Type="http://schemas.openxmlformats.org/officeDocument/2006/relationships/hyperlink" Target="https://doi.org/10.1016/j.ijproman.2018.11.001" TargetMode="External"/><Relationship Id="rId20" Type="http://schemas.openxmlformats.org/officeDocument/2006/relationships/image" Target="media/image6.png"/><Relationship Id="rId41" Type="http://schemas.openxmlformats.org/officeDocument/2006/relationships/hyperlink" Target="https://doi.org/10.1016/S0263-7863(02)00012-1" TargetMode="External"/><Relationship Id="rId54" Type="http://schemas.openxmlformats.org/officeDocument/2006/relationships/hyperlink" Target="http://jctjournals.com/Oct_2017/V1.pdf" TargetMode="External"/><Relationship Id="rId62" Type="http://schemas.openxmlformats.org/officeDocument/2006/relationships/hyperlink" Target="https://doi.org/10.1111/1540-5885.1630295" TargetMode="External"/><Relationship Id="rId70" Type="http://schemas.openxmlformats.org/officeDocument/2006/relationships/hyperlink" Target="https://doi.org/10.1002/pmj.20282" TargetMode="External"/><Relationship Id="rId75" Type="http://schemas.openxmlformats.org/officeDocument/2006/relationships/hyperlink" Target="http://pmkb.com.br/artigo/prova-de-conceitopoc-em-projetos" TargetMode="External"/><Relationship Id="rId83" Type="http://schemas.openxmlformats.org/officeDocument/2006/relationships/hyperlink" Target="http://dx.doi.org/10.1051/matecconf/2019266050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080/15623599.2020.1819584" TargetMode="External"/><Relationship Id="rId28" Type="http://schemas.openxmlformats.org/officeDocument/2006/relationships/hyperlink" Target="https://doi.org/10.1108/SCM-12-2020-0641" TargetMode="External"/><Relationship Id="rId36" Type="http://schemas.openxmlformats.org/officeDocument/2006/relationships/hyperlink" Target="https://doi.org/10.1111/poms.13622" TargetMode="External"/><Relationship Id="rId49" Type="http://schemas.openxmlformats.org/officeDocument/2006/relationships/hyperlink" Target="https://ifr.org/standardisation" TargetMode="External"/><Relationship Id="rId57" Type="http://schemas.openxmlformats.org/officeDocument/2006/relationships/hyperlink" Target="https://doi.org/10.1016/j.neucom.2017.01.110" TargetMode="External"/><Relationship Id="rId10" Type="http://schemas.openxmlformats.org/officeDocument/2006/relationships/hyperlink" Target="https://orcid.org/0009-0007-6170-0173" TargetMode="External"/><Relationship Id="rId31" Type="http://schemas.openxmlformats.org/officeDocument/2006/relationships/hyperlink" Target="https://doi.org/10.1093/jeg/lbp008" TargetMode="External"/><Relationship Id="rId44" Type="http://schemas.openxmlformats.org/officeDocument/2006/relationships/hyperlink" Target="https://doi.org/10.1007/s10479-020-03526-7" TargetMode="External"/><Relationship Id="rId52" Type="http://schemas.openxmlformats.org/officeDocument/2006/relationships/hyperlink" Target="https://doi.org/10.1007/s11948-015-9654-0" TargetMode="External"/><Relationship Id="rId60" Type="http://schemas.openxmlformats.org/officeDocument/2006/relationships/hyperlink" Target="https://doi.org/10.1111/jpim.12547" TargetMode="External"/><Relationship Id="rId65" Type="http://schemas.openxmlformats.org/officeDocument/2006/relationships/hyperlink" Target="https://doi.org/10.1155/2012/614532" TargetMode="External"/><Relationship Id="rId73" Type="http://schemas.openxmlformats.org/officeDocument/2006/relationships/hyperlink" Target="https://doi.org/10.1109/ACCESS.2017.2773127" TargetMode="External"/><Relationship Id="rId78" Type="http://schemas.openxmlformats.org/officeDocument/2006/relationships/hyperlink" Target="https://doi.org/10.1016/j.ijproman.2012.11.012" TargetMode="External"/><Relationship Id="rId81" Type="http://schemas.openxmlformats.org/officeDocument/2006/relationships/hyperlink" Target="https://doi.org/10.1590/0104-530X5358-20" TargetMode="Externa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55148-683D-2644-A5BA-90B53740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17</Pages>
  <Words>10533</Words>
  <Characters>56880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67279</CharactersWithSpaces>
  <SharedDoc>false</SharedDoc>
  <HLinks>
    <vt:vector size="18" baseType="variant">
      <vt:variant>
        <vt:i4>6881332</vt:i4>
      </vt:variant>
      <vt:variant>
        <vt:i4>3</vt:i4>
      </vt:variant>
      <vt:variant>
        <vt:i4>0</vt:i4>
      </vt:variant>
      <vt:variant>
        <vt:i4>5</vt:i4>
      </vt:variant>
      <vt:variant>
        <vt:lpwstr>http://www.anpad.org.br/rac/rac_guia_apa.pdf</vt:lpwstr>
      </vt:variant>
      <vt:variant>
        <vt:lpwstr/>
      </vt:variant>
      <vt:variant>
        <vt:i4>2490401</vt:i4>
      </vt:variant>
      <vt:variant>
        <vt:i4>0</vt:i4>
      </vt:variant>
      <vt:variant>
        <vt:i4>0</vt:i4>
      </vt:variant>
      <vt:variant>
        <vt:i4>5</vt:i4>
      </vt:variant>
      <vt:variant>
        <vt:lpwstr>https://doi.org/10.1016/j.rbce.2017.12.002</vt:lpwstr>
      </vt:variant>
      <vt:variant>
        <vt:lpwstr/>
      </vt:variant>
      <vt:variant>
        <vt:i4>5701727</vt:i4>
      </vt:variant>
      <vt:variant>
        <vt:i4>0</vt:i4>
      </vt:variant>
      <vt:variant>
        <vt:i4>0</vt:i4>
      </vt:variant>
      <vt:variant>
        <vt:i4>5</vt:i4>
      </vt:variant>
      <vt:variant>
        <vt:lpwstr>http://www.rbceonline.org.br/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Thales Fabricio</cp:lastModifiedBy>
  <cp:revision>7</cp:revision>
  <cp:lastPrinted>2018-10-19T14:44:00Z</cp:lastPrinted>
  <dcterms:created xsi:type="dcterms:W3CDTF">2023-11-25T18:53:00Z</dcterms:created>
  <dcterms:modified xsi:type="dcterms:W3CDTF">2024-10-26T01:34:00Z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Elsevier</vt:lpwstr>
  </property>
  <property fmtid="{D5CDD505-2E9C-101B-9397-08002B2CF9AE}" pid="4" name="LastSaved">
    <vt:filetime>2018-10-19T00:00:00Z</vt:filetime>
  </property>
</Properties>
</file>